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CC" w:rsidRPr="00344034" w:rsidRDefault="00AF059C" w:rsidP="00344034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46.85pt;height:54pt;z-index:251657728">
            <v:imagedata r:id="rId9" o:title=""/>
            <w10:wrap type="square"/>
          </v:shape>
        </w:pict>
      </w:r>
      <w:r w:rsidR="002D7BCC" w:rsidRPr="00344034">
        <w:rPr>
          <w:b/>
          <w:bCs/>
          <w:sz w:val="36"/>
          <w:szCs w:val="36"/>
        </w:rPr>
        <w:t xml:space="preserve">Obec </w:t>
      </w:r>
      <w:r w:rsidR="00BD18F5" w:rsidRPr="00344034">
        <w:rPr>
          <w:b/>
          <w:bCs/>
          <w:sz w:val="36"/>
          <w:szCs w:val="36"/>
        </w:rPr>
        <w:t>Dravce</w:t>
      </w:r>
      <w:r w:rsidR="002D7BCC" w:rsidRPr="00344034">
        <w:rPr>
          <w:b/>
          <w:bCs/>
          <w:sz w:val="36"/>
          <w:szCs w:val="36"/>
        </w:rPr>
        <w:t xml:space="preserve">,  </w:t>
      </w:r>
      <w:r w:rsidR="00344034" w:rsidRPr="00344034">
        <w:rPr>
          <w:b/>
          <w:bCs/>
          <w:sz w:val="36"/>
          <w:szCs w:val="36"/>
        </w:rPr>
        <w:t xml:space="preserve">Dravce č. 27, </w:t>
      </w:r>
      <w:r w:rsidR="002D7BCC" w:rsidRPr="00344034">
        <w:rPr>
          <w:b/>
          <w:bCs/>
          <w:sz w:val="36"/>
          <w:szCs w:val="36"/>
        </w:rPr>
        <w:t xml:space="preserve">53 14 </w:t>
      </w:r>
      <w:r w:rsidR="00344034" w:rsidRPr="00344034">
        <w:rPr>
          <w:b/>
          <w:bCs/>
          <w:sz w:val="36"/>
          <w:szCs w:val="36"/>
        </w:rPr>
        <w:t>Dravce</w:t>
      </w:r>
    </w:p>
    <w:p w:rsidR="002D7BCC" w:rsidRPr="00897AC2" w:rsidRDefault="002D7BCC" w:rsidP="002D7BCC">
      <w:pPr>
        <w:rPr>
          <w:lang w:eastAsia="en-US"/>
        </w:rPr>
      </w:pPr>
    </w:p>
    <w:p w:rsidR="002D7BCC" w:rsidRPr="00897AC2" w:rsidRDefault="002D7BCC" w:rsidP="002D7BCC">
      <w:pPr>
        <w:rPr>
          <w:lang w:eastAsia="en-US"/>
        </w:rPr>
      </w:pPr>
    </w:p>
    <w:p w:rsidR="002D7BCC" w:rsidRPr="00897AC2" w:rsidRDefault="002D7BCC" w:rsidP="002D7BCC">
      <w:pPr>
        <w:rPr>
          <w:lang w:eastAsia="en-US"/>
        </w:rPr>
      </w:pPr>
    </w:p>
    <w:p w:rsidR="002D7BCC" w:rsidRPr="00897AC2" w:rsidRDefault="002D7BCC" w:rsidP="002D7BCC">
      <w:pPr>
        <w:rPr>
          <w:lang w:eastAsia="en-US"/>
        </w:rPr>
      </w:pPr>
    </w:p>
    <w:p w:rsidR="002D7BCC" w:rsidRPr="00897AC2" w:rsidRDefault="002D7BCC" w:rsidP="002D7BCC">
      <w:pPr>
        <w:rPr>
          <w:lang w:eastAsia="en-US"/>
        </w:rPr>
      </w:pPr>
    </w:p>
    <w:p w:rsidR="002D7BCC" w:rsidRDefault="002D7BCC" w:rsidP="002D7BCC">
      <w:pPr>
        <w:rPr>
          <w:lang w:eastAsia="en-US"/>
        </w:rPr>
      </w:pPr>
    </w:p>
    <w:p w:rsidR="00BE49B5" w:rsidRDefault="00BE49B5" w:rsidP="002D7BCC">
      <w:pPr>
        <w:rPr>
          <w:lang w:eastAsia="en-US"/>
        </w:rPr>
      </w:pPr>
    </w:p>
    <w:p w:rsidR="00BE49B5" w:rsidRDefault="00BE49B5" w:rsidP="002D7BCC">
      <w:pPr>
        <w:rPr>
          <w:lang w:eastAsia="en-US"/>
        </w:rPr>
      </w:pPr>
    </w:p>
    <w:p w:rsidR="00BE49B5" w:rsidRDefault="00BE49B5" w:rsidP="002D7BCC">
      <w:pPr>
        <w:rPr>
          <w:lang w:eastAsia="en-US"/>
        </w:rPr>
      </w:pPr>
    </w:p>
    <w:p w:rsidR="00BE49B5" w:rsidRDefault="00BE49B5" w:rsidP="002D7BCC">
      <w:pPr>
        <w:rPr>
          <w:lang w:eastAsia="en-US"/>
        </w:rPr>
      </w:pPr>
    </w:p>
    <w:p w:rsidR="00BE49B5" w:rsidRPr="00897AC2" w:rsidRDefault="00BE49B5" w:rsidP="002D7BCC">
      <w:pPr>
        <w:rPr>
          <w:lang w:eastAsia="en-US"/>
        </w:rPr>
      </w:pPr>
    </w:p>
    <w:p w:rsidR="004F4A43" w:rsidRPr="00897AC2" w:rsidRDefault="004F4A43" w:rsidP="002D7BCC">
      <w:pPr>
        <w:rPr>
          <w:lang w:eastAsia="en-US"/>
        </w:rPr>
      </w:pPr>
    </w:p>
    <w:p w:rsidR="004F4A43" w:rsidRPr="00897AC2" w:rsidRDefault="004F4A43" w:rsidP="002D7BCC">
      <w:pPr>
        <w:rPr>
          <w:lang w:eastAsia="en-US"/>
        </w:rPr>
      </w:pPr>
    </w:p>
    <w:p w:rsidR="002D7BCC" w:rsidRPr="00897AC2" w:rsidRDefault="002D7BCC" w:rsidP="004F4A43">
      <w:pPr>
        <w:jc w:val="center"/>
        <w:rPr>
          <w:b/>
          <w:sz w:val="32"/>
        </w:rPr>
      </w:pPr>
      <w:r w:rsidRPr="00897AC2">
        <w:rPr>
          <w:b/>
          <w:sz w:val="32"/>
        </w:rPr>
        <w:t>ZÁVEREČN</w:t>
      </w:r>
      <w:r w:rsidR="00D1436B" w:rsidRPr="00897AC2">
        <w:rPr>
          <w:b/>
          <w:sz w:val="32"/>
        </w:rPr>
        <w:t>Ý</w:t>
      </w:r>
      <w:r w:rsidRPr="00897AC2">
        <w:rPr>
          <w:b/>
          <w:sz w:val="32"/>
        </w:rPr>
        <w:t>ÚČ</w:t>
      </w:r>
      <w:r w:rsidR="00D1436B" w:rsidRPr="00897AC2">
        <w:rPr>
          <w:b/>
          <w:sz w:val="32"/>
        </w:rPr>
        <w:t>E</w:t>
      </w:r>
      <w:r w:rsidR="0001063C" w:rsidRPr="00897AC2">
        <w:rPr>
          <w:b/>
          <w:sz w:val="32"/>
        </w:rPr>
        <w:t>T</w:t>
      </w:r>
      <w:r w:rsidR="004F4A43" w:rsidRPr="00897AC2">
        <w:rPr>
          <w:b/>
          <w:sz w:val="32"/>
        </w:rPr>
        <w:t xml:space="preserve"> OBCE </w:t>
      </w:r>
      <w:r w:rsidR="00BD18F5">
        <w:rPr>
          <w:b/>
          <w:sz w:val="32"/>
        </w:rPr>
        <w:t>DRA</w:t>
      </w:r>
      <w:r w:rsidR="009319C1">
        <w:rPr>
          <w:b/>
          <w:sz w:val="32"/>
        </w:rPr>
        <w:t>VC</w:t>
      </w:r>
      <w:r w:rsidR="00BD18F5">
        <w:rPr>
          <w:b/>
          <w:sz w:val="32"/>
        </w:rPr>
        <w:t>E</w:t>
      </w:r>
    </w:p>
    <w:p w:rsidR="002D7BCC" w:rsidRPr="00897AC2" w:rsidRDefault="002D7BCC" w:rsidP="004F4A43">
      <w:pPr>
        <w:tabs>
          <w:tab w:val="left" w:pos="3660"/>
        </w:tabs>
        <w:jc w:val="center"/>
        <w:rPr>
          <w:b/>
          <w:sz w:val="32"/>
        </w:rPr>
      </w:pPr>
    </w:p>
    <w:p w:rsidR="002D7BCC" w:rsidRPr="00897AC2" w:rsidRDefault="004A3EC0" w:rsidP="004F4A43">
      <w:pPr>
        <w:jc w:val="center"/>
        <w:rPr>
          <w:b/>
          <w:sz w:val="32"/>
        </w:rPr>
      </w:pPr>
      <w:r w:rsidRPr="00897AC2">
        <w:rPr>
          <w:b/>
          <w:sz w:val="32"/>
        </w:rPr>
        <w:t xml:space="preserve">ZA </w:t>
      </w:r>
      <w:r w:rsidR="002D7BCC" w:rsidRPr="00897AC2">
        <w:rPr>
          <w:b/>
          <w:sz w:val="32"/>
        </w:rPr>
        <w:t xml:space="preserve">ROK </w:t>
      </w:r>
      <w:r w:rsidR="00AF72B3">
        <w:rPr>
          <w:b/>
          <w:sz w:val="32"/>
        </w:rPr>
        <w:t>2018</w:t>
      </w:r>
      <w:r w:rsidR="00212A91">
        <w:rPr>
          <w:b/>
          <w:sz w:val="32"/>
        </w:rPr>
        <w:t xml:space="preserve"> - NÁVRH</w:t>
      </w: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2D7BCC">
      <w:pPr>
        <w:tabs>
          <w:tab w:val="right" w:pos="7560"/>
        </w:tabs>
        <w:rPr>
          <w:b/>
          <w:sz w:val="28"/>
        </w:rPr>
      </w:pPr>
    </w:p>
    <w:p w:rsidR="002D7BCC" w:rsidRPr="00897AC2" w:rsidRDefault="002D7BCC" w:rsidP="009C0A8F">
      <w:pPr>
        <w:tabs>
          <w:tab w:val="right" w:pos="9000"/>
        </w:tabs>
      </w:pPr>
      <w:proofErr w:type="spellStart"/>
      <w:r w:rsidRPr="00897AC2">
        <w:rPr>
          <w:b/>
        </w:rPr>
        <w:t>Predkladá:</w:t>
      </w:r>
      <w:r w:rsidR="00BD18F5">
        <w:t>Peter</w:t>
      </w:r>
      <w:proofErr w:type="spellEnd"/>
      <w:r w:rsidR="00BD18F5">
        <w:t xml:space="preserve"> </w:t>
      </w:r>
      <w:proofErr w:type="spellStart"/>
      <w:r w:rsidR="00BD18F5">
        <w:t>Faltin</w:t>
      </w:r>
      <w:proofErr w:type="spellEnd"/>
      <w:r w:rsidR="009C0A8F" w:rsidRPr="00897AC2">
        <w:t xml:space="preserve">, </w:t>
      </w:r>
      <w:r w:rsidRPr="00897AC2">
        <w:t>starosta obce</w:t>
      </w:r>
      <w:r w:rsidR="009C0A8F" w:rsidRPr="00897AC2">
        <w:tab/>
        <w:t>.............................................................</w:t>
      </w:r>
    </w:p>
    <w:p w:rsidR="002D7BCC" w:rsidRPr="00897AC2" w:rsidRDefault="002D7BCC" w:rsidP="002D7BCC">
      <w:pPr>
        <w:tabs>
          <w:tab w:val="right" w:pos="7560"/>
        </w:tabs>
        <w:rPr>
          <w:b/>
        </w:rPr>
      </w:pPr>
    </w:p>
    <w:p w:rsidR="002D7BCC" w:rsidRPr="00897AC2" w:rsidRDefault="002D7BCC" w:rsidP="002D7BCC">
      <w:pPr>
        <w:tabs>
          <w:tab w:val="right" w:pos="7560"/>
        </w:tabs>
        <w:rPr>
          <w:b/>
        </w:rPr>
      </w:pPr>
    </w:p>
    <w:p w:rsidR="002D7BCC" w:rsidRPr="00897AC2" w:rsidRDefault="002D7BCC" w:rsidP="002D7BCC">
      <w:pPr>
        <w:tabs>
          <w:tab w:val="right" w:pos="7560"/>
        </w:tabs>
      </w:pPr>
    </w:p>
    <w:p w:rsidR="004F4A43" w:rsidRPr="00897AC2" w:rsidRDefault="004F4A43" w:rsidP="002D7BCC">
      <w:pPr>
        <w:tabs>
          <w:tab w:val="right" w:pos="7560"/>
        </w:tabs>
        <w:rPr>
          <w:b/>
        </w:rPr>
      </w:pPr>
    </w:p>
    <w:p w:rsidR="004F4A43" w:rsidRPr="00897AC2" w:rsidRDefault="004F4A43" w:rsidP="002D7BCC">
      <w:pPr>
        <w:tabs>
          <w:tab w:val="right" w:pos="7560"/>
        </w:tabs>
        <w:rPr>
          <w:b/>
        </w:rPr>
      </w:pPr>
    </w:p>
    <w:p w:rsidR="004F4A43" w:rsidRPr="00897AC2" w:rsidRDefault="004F4A43" w:rsidP="002D7BCC">
      <w:pPr>
        <w:tabs>
          <w:tab w:val="right" w:pos="7560"/>
        </w:tabs>
        <w:rPr>
          <w:b/>
        </w:rPr>
      </w:pPr>
    </w:p>
    <w:p w:rsidR="004F4A43" w:rsidRPr="00897AC2" w:rsidRDefault="004F4A43" w:rsidP="002D7BCC">
      <w:pPr>
        <w:tabs>
          <w:tab w:val="right" w:pos="7560"/>
        </w:tabs>
        <w:rPr>
          <w:b/>
        </w:rPr>
      </w:pPr>
    </w:p>
    <w:p w:rsidR="004F4A43" w:rsidRPr="00897AC2" w:rsidRDefault="004F4A43" w:rsidP="002D7BCC">
      <w:pPr>
        <w:tabs>
          <w:tab w:val="right" w:pos="7560"/>
        </w:tabs>
        <w:rPr>
          <w:b/>
        </w:rPr>
      </w:pPr>
    </w:p>
    <w:p w:rsidR="004F4A43" w:rsidRPr="00897AC2" w:rsidRDefault="004F4A43" w:rsidP="002D7BCC">
      <w:pPr>
        <w:tabs>
          <w:tab w:val="right" w:pos="7560"/>
        </w:tabs>
        <w:rPr>
          <w:b/>
        </w:rPr>
      </w:pPr>
    </w:p>
    <w:p w:rsidR="002D7BCC" w:rsidRPr="00897AC2" w:rsidRDefault="002D7BCC" w:rsidP="002D7BCC">
      <w:pPr>
        <w:tabs>
          <w:tab w:val="right" w:pos="7560"/>
        </w:tabs>
      </w:pPr>
      <w:r w:rsidRPr="00897AC2">
        <w:rPr>
          <w:b/>
        </w:rPr>
        <w:t>Spracoval</w:t>
      </w:r>
      <w:r w:rsidR="00717933" w:rsidRPr="00897AC2">
        <w:rPr>
          <w:b/>
        </w:rPr>
        <w:t>i</w:t>
      </w:r>
      <w:r w:rsidRPr="00897AC2">
        <w:rPr>
          <w:b/>
        </w:rPr>
        <w:t xml:space="preserve">: </w:t>
      </w:r>
      <w:r w:rsidR="00BD18F5">
        <w:t xml:space="preserve">Adriana </w:t>
      </w:r>
      <w:proofErr w:type="spellStart"/>
      <w:r w:rsidR="00BD18F5">
        <w:t>Bašistová</w:t>
      </w:r>
      <w:proofErr w:type="spellEnd"/>
    </w:p>
    <w:p w:rsidR="004F4A43" w:rsidRPr="00897AC2" w:rsidRDefault="004F4A43" w:rsidP="002D7BCC">
      <w:pPr>
        <w:tabs>
          <w:tab w:val="right" w:pos="7560"/>
        </w:tabs>
      </w:pPr>
    </w:p>
    <w:p w:rsidR="004A3EC0" w:rsidRPr="00897AC2" w:rsidRDefault="004A3EC0" w:rsidP="004F4A43"/>
    <w:p w:rsidR="004A3EC0" w:rsidRPr="00897AC2" w:rsidRDefault="004A3EC0" w:rsidP="004F4A43"/>
    <w:p w:rsidR="009C0A8F" w:rsidRPr="00897AC2" w:rsidRDefault="0001063C" w:rsidP="004F4A43">
      <w:r w:rsidRPr="00897AC2">
        <w:t>Návrh z</w:t>
      </w:r>
      <w:r w:rsidR="009C0A8F" w:rsidRPr="00897AC2">
        <w:t>verejnen</w:t>
      </w:r>
      <w:r w:rsidRPr="00897AC2">
        <w:t>ý</w:t>
      </w:r>
      <w:r w:rsidR="009C0A8F" w:rsidRPr="00897AC2">
        <w:t xml:space="preserve"> na úradnej tabuli dňa</w:t>
      </w:r>
      <w:r w:rsidR="00F50885" w:rsidRPr="00897AC2">
        <w:t>:</w:t>
      </w:r>
      <w:r w:rsidR="00BF0EEE">
        <w:tab/>
      </w:r>
      <w:r w:rsidR="006D714E">
        <w:t>04.júna 2019</w:t>
      </w:r>
      <w:r w:rsidR="004A437A" w:rsidRPr="00897AC2">
        <w:tab/>
      </w:r>
      <w:r w:rsidR="00F50885" w:rsidRPr="00897AC2">
        <w:tab/>
      </w:r>
    </w:p>
    <w:p w:rsidR="009C0A8F" w:rsidRPr="00897AC2" w:rsidRDefault="009C0A8F" w:rsidP="004F4A43"/>
    <w:p w:rsidR="004F4A43" w:rsidRPr="00897AC2" w:rsidRDefault="004F4A43" w:rsidP="004A3EC0">
      <w:pPr>
        <w:tabs>
          <w:tab w:val="right" w:pos="7655"/>
        </w:tabs>
      </w:pPr>
      <w:r w:rsidRPr="00897AC2">
        <w:t xml:space="preserve">Dátum schválenia: </w:t>
      </w:r>
      <w:r w:rsidR="006D714E">
        <w:t>20.06.2019</w:t>
      </w:r>
      <w:r w:rsidR="0001063C" w:rsidRPr="00897AC2">
        <w:tab/>
      </w:r>
      <w:r w:rsidRPr="00897AC2">
        <w:t>Číslo uznesenia:</w:t>
      </w:r>
      <w:r w:rsidR="006D714E">
        <w:t xml:space="preserve"> 00/2019</w:t>
      </w:r>
      <w:r w:rsidR="004A3EC0" w:rsidRPr="00897AC2">
        <w:tab/>
      </w:r>
    </w:p>
    <w:p w:rsidR="004A3EC0" w:rsidRPr="00897AC2" w:rsidRDefault="004A3EC0" w:rsidP="004A3EC0">
      <w:pPr>
        <w:tabs>
          <w:tab w:val="right" w:pos="7655"/>
        </w:tabs>
      </w:pPr>
    </w:p>
    <w:p w:rsidR="00930097" w:rsidRPr="00897AC2" w:rsidRDefault="00930097" w:rsidP="0055544A">
      <w:pPr>
        <w:pStyle w:val="Hlavikaobsahu"/>
        <w:sectPr w:rsidR="00930097" w:rsidRPr="00897A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0097" w:rsidRPr="00897AC2" w:rsidRDefault="00930097" w:rsidP="0055544A">
      <w:pPr>
        <w:pStyle w:val="Hlavikaobsahu"/>
        <w:sectPr w:rsidR="00930097" w:rsidRPr="00897AC2" w:rsidSect="009300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69F5" w:rsidRPr="00BE49B5" w:rsidRDefault="009C69F5" w:rsidP="0055544A">
      <w:pPr>
        <w:pStyle w:val="Hlavikaobsahu"/>
        <w:rPr>
          <w:color w:val="auto"/>
        </w:rPr>
      </w:pPr>
      <w:r w:rsidRPr="00BE49B5">
        <w:rPr>
          <w:color w:val="auto"/>
        </w:rPr>
        <w:lastRenderedPageBreak/>
        <w:t>Obsah</w:t>
      </w:r>
    </w:p>
    <w:p w:rsidR="007028A9" w:rsidRPr="00897AC2" w:rsidRDefault="007028A9" w:rsidP="007502CF">
      <w:pPr>
        <w:jc w:val="center"/>
        <w:rPr>
          <w:b/>
          <w:lang w:eastAsia="en-US"/>
        </w:rPr>
      </w:pPr>
    </w:p>
    <w:p w:rsidR="00BE49B5" w:rsidRPr="00BE49B5" w:rsidRDefault="00AA190D">
      <w:pPr>
        <w:pStyle w:val="Obsah1"/>
        <w:rPr>
          <w:rFonts w:eastAsiaTheme="minorEastAsia"/>
          <w:b w:val="0"/>
          <w:sz w:val="22"/>
          <w:szCs w:val="22"/>
        </w:rPr>
      </w:pPr>
      <w:r w:rsidRPr="00B04EC6">
        <w:fldChar w:fldCharType="begin"/>
      </w:r>
      <w:r w:rsidR="009C69F5" w:rsidRPr="00B04EC6">
        <w:instrText xml:space="preserve"> TOC \o "1-3" \h \z \u </w:instrText>
      </w:r>
      <w:r w:rsidRPr="00B04EC6">
        <w:fldChar w:fldCharType="separate"/>
      </w:r>
      <w:hyperlink w:anchor="_Toc516772018" w:history="1">
        <w:r w:rsidR="00BE49B5" w:rsidRPr="00BE49B5">
          <w:rPr>
            <w:rStyle w:val="Hypertextovprepojenie"/>
            <w:rFonts w:ascii="Times New Roman" w:hAnsi="Times New Roman" w:cs="Times New Roman"/>
          </w:rPr>
          <w:t>1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 xml:space="preserve">Rozpočtové hospodárenie v roku </w:t>
        </w:r>
        <w:r w:rsidR="00AF72B3">
          <w:rPr>
            <w:rStyle w:val="Hypertextovprepojenie"/>
            <w:rFonts w:ascii="Times New Roman" w:hAnsi="Times New Roman" w:cs="Times New Roman"/>
          </w:rPr>
          <w:t>2018</w:t>
        </w:r>
        <w:r w:rsidR="00BE49B5" w:rsidRPr="00BE49B5">
          <w:rPr>
            <w:rStyle w:val="Hypertextovprepojenie"/>
            <w:rFonts w:ascii="Times New Roman" w:hAnsi="Times New Roman" w:cs="Times New Roman"/>
          </w:rPr>
          <w:t>.</w:t>
        </w:r>
        <w:r w:rsidR="00BE49B5" w:rsidRPr="00BE49B5">
          <w:rPr>
            <w:webHidden/>
          </w:rPr>
          <w:tab/>
        </w:r>
        <w:r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_Toc516772018 \h </w:instrText>
        </w:r>
        <w:r w:rsidRPr="00BE49B5">
          <w:rPr>
            <w:webHidden/>
          </w:rPr>
        </w:r>
        <w:r w:rsidRPr="00BE49B5">
          <w:rPr>
            <w:webHidden/>
          </w:rPr>
          <w:fldChar w:fldCharType="separate"/>
        </w:r>
        <w:r w:rsidR="009A7A9E">
          <w:rPr>
            <w:webHidden/>
          </w:rPr>
          <w:t>3</w:t>
        </w:r>
        <w:r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19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1.1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Bežný rozpočet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_Toc516772019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4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3"/>
        <w:rPr>
          <w:rFonts w:eastAsiaTheme="minorEastAsia"/>
          <w:noProof/>
          <w:sz w:val="22"/>
          <w:szCs w:val="22"/>
        </w:rPr>
      </w:pPr>
      <w:hyperlink w:anchor="_Toc516772020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1.1.1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Rozbor plnenia bežných príjmov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_Toc516772020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5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3"/>
        <w:rPr>
          <w:rFonts w:eastAsiaTheme="minorEastAsia"/>
          <w:noProof/>
          <w:sz w:val="22"/>
          <w:szCs w:val="22"/>
        </w:rPr>
      </w:pPr>
      <w:hyperlink w:anchor="_Toc516772021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1.1.2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Rozbor plnenia bežných výdavkov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_Toc516772021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7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22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1.2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Kapitálový rozpočet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_Toc516772022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8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23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1.3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Finančné operácie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_Toc516772023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8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24" w:history="1">
        <w:r w:rsidR="00BE49B5" w:rsidRPr="00BE49B5">
          <w:rPr>
            <w:rStyle w:val="Hypertextovprepojenie"/>
            <w:rFonts w:ascii="Times New Roman" w:hAnsi="Times New Roman" w:cs="Times New Roman"/>
          </w:rPr>
          <w:t>2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Hodnotenie plnenia programov obce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_Toc516772024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9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25" w:history="1">
        <w:r w:rsidR="00BE49B5" w:rsidRPr="00BE49B5">
          <w:rPr>
            <w:rStyle w:val="Hypertextovprepojenie"/>
            <w:rFonts w:ascii="Times New Roman" w:hAnsi="Times New Roman" w:cs="Times New Roman"/>
          </w:rPr>
          <w:t>3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Výsledok hospodárenia obce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_Toc516772025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10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26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3.1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Peňažné prostriedky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_Toc516772026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10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27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3.2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Výsledok rozpočtového hospodárenia a tvorba fondov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_Toc516772027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10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28" w:history="1">
        <w:r w:rsidR="00BE49B5" w:rsidRPr="00BE49B5">
          <w:rPr>
            <w:rStyle w:val="Hypertextovprepojenie"/>
            <w:rFonts w:ascii="Times New Roman" w:hAnsi="Times New Roman" w:cs="Times New Roman"/>
          </w:rPr>
          <w:t>4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Peňažné fondy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_Toc516772028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13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29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4.1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Tvorba a použitie fondov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_Toc516772029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13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30" w:history="1">
        <w:r w:rsidR="00BE49B5" w:rsidRPr="00BE49B5">
          <w:rPr>
            <w:rStyle w:val="Hypertextovprepojenie"/>
            <w:rFonts w:ascii="Times New Roman" w:hAnsi="Times New Roman" w:cs="Times New Roman"/>
          </w:rPr>
          <w:t>5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Finančné usporiadanie vzťahov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_Toc516772030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14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1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5.1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Finančné usporiadanie vzťahov so zriadenými právnickými osobami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_Toc516772031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14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2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5.2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Finančné usporiadanie vzťahov s právnickými a fyzickými osobami – podnikateľmi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_Toc516772032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14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3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5.3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Finančné usporiadanie vzťahov so štátnym rozpočtom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_Toc516772033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14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4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5.4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Finančné usporiadanie voči štátnym fondom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_Toc516772034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15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35" w:history="1">
        <w:r w:rsidR="00BE49B5" w:rsidRPr="00BE49B5">
          <w:rPr>
            <w:rStyle w:val="Hypertextovprepojenie"/>
            <w:rFonts w:ascii="Times New Roman" w:hAnsi="Times New Roman" w:cs="Times New Roman"/>
          </w:rPr>
          <w:t>6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Bilancia aktív a pasív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_Toc516772035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15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6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6.1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Aktíva a pasíva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_Toc516772036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16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7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6.2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Pohľadávky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_Toc516772037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16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8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6.3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Záväzky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_Toc516772038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17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39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6.4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Náklady a výnosy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_Toc516772039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17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2"/>
        <w:rPr>
          <w:rFonts w:eastAsiaTheme="minorEastAsia"/>
          <w:noProof/>
          <w:sz w:val="22"/>
          <w:szCs w:val="22"/>
        </w:rPr>
      </w:pPr>
      <w:hyperlink w:anchor="_Toc516772040" w:history="1"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6.5</w:t>
        </w:r>
        <w:r w:rsidR="00BE49B5" w:rsidRPr="00BE49B5">
          <w:rPr>
            <w:rFonts w:eastAsiaTheme="minorEastAsia"/>
            <w:noProof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  <w:noProof/>
          </w:rPr>
          <w:t>Inventarizácia</w:t>
        </w:r>
        <w:r w:rsidR="00BE49B5" w:rsidRPr="00BE49B5">
          <w:rPr>
            <w:noProof/>
            <w:webHidden/>
          </w:rPr>
          <w:tab/>
        </w:r>
        <w:r w:rsidR="00AA190D" w:rsidRPr="00BE49B5">
          <w:rPr>
            <w:noProof/>
            <w:webHidden/>
          </w:rPr>
          <w:fldChar w:fldCharType="begin"/>
        </w:r>
        <w:r w:rsidR="00BE49B5" w:rsidRPr="00BE49B5">
          <w:rPr>
            <w:noProof/>
            <w:webHidden/>
          </w:rPr>
          <w:instrText xml:space="preserve"> PAGEREF _Toc516772040 \h </w:instrText>
        </w:r>
        <w:r w:rsidR="00AA190D" w:rsidRPr="00BE49B5">
          <w:rPr>
            <w:noProof/>
            <w:webHidden/>
          </w:rPr>
        </w:r>
        <w:r w:rsidR="00AA190D" w:rsidRPr="00BE49B5">
          <w:rPr>
            <w:noProof/>
            <w:webHidden/>
          </w:rPr>
          <w:fldChar w:fldCharType="separate"/>
        </w:r>
        <w:r w:rsidR="009A7A9E">
          <w:rPr>
            <w:noProof/>
            <w:webHidden/>
          </w:rPr>
          <w:t>18</w:t>
        </w:r>
        <w:r w:rsidR="00AA190D" w:rsidRPr="00BE49B5">
          <w:rPr>
            <w:noProof/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41" w:history="1">
        <w:r w:rsidR="00BE49B5" w:rsidRPr="00BE49B5">
          <w:rPr>
            <w:rStyle w:val="Hypertextovprepojenie"/>
            <w:rFonts w:ascii="Times New Roman" w:hAnsi="Times New Roman" w:cs="Times New Roman"/>
          </w:rPr>
          <w:t>7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Prehľad o stave a vývoji dlhu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_Toc516772041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19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42" w:history="1">
        <w:r w:rsidR="00BE49B5" w:rsidRPr="00BE49B5">
          <w:rPr>
            <w:rStyle w:val="Hypertextovprepojenie"/>
            <w:rFonts w:ascii="Times New Roman" w:hAnsi="Times New Roman" w:cs="Times New Roman"/>
          </w:rPr>
          <w:t>8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Hospodárenie príspevkových organizácií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_Toc516772042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19</w:t>
        </w:r>
        <w:r w:rsidR="00AA190D" w:rsidRPr="00BE49B5">
          <w:rPr>
            <w:webHidden/>
          </w:rPr>
          <w:fldChar w:fldCharType="end"/>
        </w:r>
      </w:hyperlink>
    </w:p>
    <w:p w:rsidR="00BE49B5" w:rsidRPr="00BE49B5" w:rsidRDefault="00AF059C">
      <w:pPr>
        <w:pStyle w:val="Obsah1"/>
        <w:rPr>
          <w:rFonts w:eastAsiaTheme="minorEastAsia"/>
          <w:b w:val="0"/>
          <w:sz w:val="22"/>
          <w:szCs w:val="22"/>
        </w:rPr>
      </w:pPr>
      <w:hyperlink w:anchor="_Toc516772043" w:history="1">
        <w:r w:rsidR="00BE49B5" w:rsidRPr="00BE49B5">
          <w:rPr>
            <w:rStyle w:val="Hypertextovprepojenie"/>
            <w:rFonts w:ascii="Times New Roman" w:hAnsi="Times New Roman" w:cs="Times New Roman"/>
          </w:rPr>
          <w:t>9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Podnikateľská činnosť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_Toc516772043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19</w:t>
        </w:r>
        <w:r w:rsidR="00AA190D" w:rsidRPr="00BE49B5">
          <w:rPr>
            <w:webHidden/>
          </w:rPr>
          <w:fldChar w:fldCharType="end"/>
        </w:r>
      </w:hyperlink>
    </w:p>
    <w:p w:rsidR="00BE49B5" w:rsidRDefault="00AF059C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16772044" w:history="1">
        <w:r w:rsidR="00BE49B5" w:rsidRPr="00BE49B5">
          <w:rPr>
            <w:rStyle w:val="Hypertextovprepojenie"/>
            <w:rFonts w:ascii="Times New Roman" w:hAnsi="Times New Roman" w:cs="Times New Roman"/>
          </w:rPr>
          <w:t>10</w:t>
        </w:r>
        <w:r w:rsidR="00BE49B5" w:rsidRPr="00BE49B5">
          <w:rPr>
            <w:rFonts w:eastAsiaTheme="minorEastAsia"/>
            <w:b w:val="0"/>
            <w:sz w:val="22"/>
            <w:szCs w:val="22"/>
          </w:rPr>
          <w:tab/>
        </w:r>
        <w:r w:rsidR="00BE49B5" w:rsidRPr="00BE49B5">
          <w:rPr>
            <w:rStyle w:val="Hypertextovprepojenie"/>
            <w:rFonts w:ascii="Times New Roman" w:hAnsi="Times New Roman" w:cs="Times New Roman"/>
          </w:rPr>
          <w:t>Návrh uznesenia</w:t>
        </w:r>
        <w:r w:rsidR="00BE49B5" w:rsidRPr="00BE49B5">
          <w:rPr>
            <w:webHidden/>
          </w:rPr>
          <w:tab/>
        </w:r>
        <w:r w:rsidR="00AA190D" w:rsidRPr="00BE49B5">
          <w:rPr>
            <w:webHidden/>
          </w:rPr>
          <w:fldChar w:fldCharType="begin"/>
        </w:r>
        <w:r w:rsidR="00BE49B5" w:rsidRPr="00BE49B5">
          <w:rPr>
            <w:webHidden/>
          </w:rPr>
          <w:instrText xml:space="preserve"> PAGEREF _Toc516772044 \h </w:instrText>
        </w:r>
        <w:r w:rsidR="00AA190D" w:rsidRPr="00BE49B5">
          <w:rPr>
            <w:webHidden/>
          </w:rPr>
        </w:r>
        <w:r w:rsidR="00AA190D" w:rsidRPr="00BE49B5">
          <w:rPr>
            <w:webHidden/>
          </w:rPr>
          <w:fldChar w:fldCharType="separate"/>
        </w:r>
        <w:r w:rsidR="009A7A9E">
          <w:rPr>
            <w:webHidden/>
          </w:rPr>
          <w:t>20</w:t>
        </w:r>
        <w:r w:rsidR="00AA190D" w:rsidRPr="00BE49B5">
          <w:rPr>
            <w:webHidden/>
          </w:rPr>
          <w:fldChar w:fldCharType="end"/>
        </w:r>
      </w:hyperlink>
    </w:p>
    <w:p w:rsidR="009C69F5" w:rsidRPr="00B04EC6" w:rsidRDefault="00AA190D" w:rsidP="00137FBF">
      <w:pPr>
        <w:pStyle w:val="Obsah1"/>
      </w:pPr>
      <w:r w:rsidRPr="00B04EC6">
        <w:fldChar w:fldCharType="end"/>
      </w:r>
    </w:p>
    <w:p w:rsidR="009C69F5" w:rsidRPr="00EB2A65" w:rsidRDefault="009C69F5" w:rsidP="00137FBF">
      <w:pPr>
        <w:pStyle w:val="Obsah2"/>
      </w:pPr>
    </w:p>
    <w:p w:rsidR="009C69F5" w:rsidRPr="00EB2A65" w:rsidRDefault="009C69F5" w:rsidP="007502CF">
      <w:pPr>
        <w:pStyle w:val="Hlavika"/>
        <w:jc w:val="both"/>
      </w:pPr>
    </w:p>
    <w:p w:rsidR="008F230B" w:rsidRPr="00897AC2" w:rsidRDefault="00930097" w:rsidP="0055544A">
      <w:pPr>
        <w:pStyle w:val="Nadpis1"/>
      </w:pPr>
      <w:r w:rsidRPr="00EB2A65">
        <w:br w:type="page"/>
      </w:r>
      <w:bookmarkStart w:id="0" w:name="_Toc516772018"/>
      <w:r w:rsidR="008F230B" w:rsidRPr="00897AC2">
        <w:lastRenderedPageBreak/>
        <w:t>Rozpočtové hospodárenie</w:t>
      </w:r>
      <w:r w:rsidR="007A6731">
        <w:t xml:space="preserve"> </w:t>
      </w:r>
      <w:r w:rsidR="009B5742" w:rsidRPr="00897AC2">
        <w:t xml:space="preserve">v roku </w:t>
      </w:r>
      <w:r w:rsidR="00AF72B3">
        <w:t>2018</w:t>
      </w:r>
      <w:r w:rsidR="009B5742" w:rsidRPr="00897AC2">
        <w:t>.</w:t>
      </w:r>
      <w:bookmarkEnd w:id="0"/>
    </w:p>
    <w:p w:rsidR="009B5742" w:rsidRPr="00897AC2" w:rsidRDefault="009B5742" w:rsidP="00F50885">
      <w:pPr>
        <w:spacing w:line="276" w:lineRule="auto"/>
        <w:jc w:val="both"/>
      </w:pPr>
    </w:p>
    <w:p w:rsidR="003E792E" w:rsidRPr="00897AC2" w:rsidRDefault="00871DB6" w:rsidP="00F50885">
      <w:pPr>
        <w:spacing w:line="276" w:lineRule="auto"/>
        <w:jc w:val="both"/>
      </w:pPr>
      <w:r w:rsidRPr="00897AC2">
        <w:t xml:space="preserve">Základným nástrojom finančného hospodárenia obce </w:t>
      </w:r>
      <w:r w:rsidR="00344034">
        <w:t>Dravce</w:t>
      </w:r>
      <w:r w:rsidRPr="00897AC2">
        <w:t xml:space="preserve"> bol rozpočet obce na rok </w:t>
      </w:r>
      <w:r w:rsidR="00AF72B3">
        <w:t>2018</w:t>
      </w:r>
      <w:r w:rsidR="003E792E" w:rsidRPr="00897AC2">
        <w:t xml:space="preserve"> zostavený v roku </w:t>
      </w:r>
      <w:r w:rsidR="00005ED7">
        <w:t>201</w:t>
      </w:r>
      <w:r w:rsidR="007A6731">
        <w:t xml:space="preserve">7 </w:t>
      </w:r>
      <w:r w:rsidRPr="00897AC2">
        <w:t xml:space="preserve">podľa ustanovenia </w:t>
      </w:r>
      <w:hyperlink r:id="rId10" w:tgtFrame="_blank" w:history="1">
        <w:r w:rsidRPr="00897AC2">
          <w:t xml:space="preserve">§ 10 odsek </w:t>
        </w:r>
        <w:r w:rsidR="008E5401" w:rsidRPr="00897AC2">
          <w:t xml:space="preserve">3 a </w:t>
        </w:r>
        <w:r w:rsidRPr="00897AC2">
          <w:t>7 zákona č. 583/2004 Z. z.</w:t>
        </w:r>
      </w:hyperlink>
      <w:r w:rsidRPr="00897AC2">
        <w:t xml:space="preserve"> o rozpočtových pravidlách územnej samosprávy a o zmene a doplnení niektorých zákonov v znení neskorších predpisov. </w:t>
      </w:r>
    </w:p>
    <w:p w:rsidR="00DF3B8D" w:rsidRPr="00897AC2" w:rsidRDefault="003E792E" w:rsidP="000873ED">
      <w:pPr>
        <w:spacing w:line="276" w:lineRule="auto"/>
        <w:jc w:val="both"/>
      </w:pPr>
      <w:r w:rsidRPr="00897AC2">
        <w:t xml:space="preserve">Rozpočet obce </w:t>
      </w:r>
      <w:r w:rsidR="00344034">
        <w:t>Dravce</w:t>
      </w:r>
      <w:r w:rsidRPr="00897AC2">
        <w:t xml:space="preserve"> bol schválený obecným zastupiteľstvom dňa </w:t>
      </w:r>
      <w:r w:rsidR="00DB2E0B">
        <w:t>1</w:t>
      </w:r>
      <w:r w:rsidR="006D714E">
        <w:t>4</w:t>
      </w:r>
      <w:r w:rsidRPr="00897AC2">
        <w:t>.12.</w:t>
      </w:r>
      <w:r w:rsidR="00BE5ADB" w:rsidRPr="00897AC2">
        <w:t>201</w:t>
      </w:r>
      <w:r w:rsidR="006D714E">
        <w:t>7</w:t>
      </w:r>
      <w:r w:rsidRPr="00897AC2">
        <w:t xml:space="preserve"> uznesením č. </w:t>
      </w:r>
      <w:r w:rsidR="000873ED">
        <w:t>2</w:t>
      </w:r>
      <w:r w:rsidR="006D714E">
        <w:t>8</w:t>
      </w:r>
      <w:r w:rsidRPr="00897AC2">
        <w:t>/</w:t>
      </w:r>
      <w:r w:rsidR="00BE5ADB" w:rsidRPr="00897AC2">
        <w:t>201</w:t>
      </w:r>
      <w:r w:rsidR="006D714E">
        <w:t>7</w:t>
      </w:r>
      <w:r w:rsidRPr="00897AC2">
        <w:t xml:space="preserve">. Zostavený bol ako </w:t>
      </w:r>
      <w:r w:rsidR="0059410C" w:rsidRPr="00897AC2">
        <w:t>vyrovnaný</w:t>
      </w:r>
      <w:r w:rsidR="00112777" w:rsidRPr="00897AC2">
        <w:t xml:space="preserve"> vo výške </w:t>
      </w:r>
      <w:r w:rsidR="006D714E">
        <w:t>923 745</w:t>
      </w:r>
      <w:r w:rsidR="00304293" w:rsidRPr="00897AC2">
        <w:t> </w:t>
      </w:r>
      <w:r w:rsidR="00112777" w:rsidRPr="00897AC2">
        <w:t>€</w:t>
      </w:r>
      <w:r w:rsidRPr="00897AC2">
        <w:t>, pričom b</w:t>
      </w:r>
      <w:r w:rsidR="00871DB6" w:rsidRPr="00897AC2">
        <w:t>ežný rozpočet</w:t>
      </w:r>
      <w:r w:rsidR="006D714E">
        <w:t xml:space="preserve"> </w:t>
      </w:r>
      <w:r w:rsidR="00871DB6" w:rsidRPr="00897AC2">
        <w:t>bol</w:t>
      </w:r>
      <w:r w:rsidR="006D714E">
        <w:t xml:space="preserve"> </w:t>
      </w:r>
      <w:r w:rsidR="00871DB6" w:rsidRPr="00897AC2">
        <w:t>zostavený</w:t>
      </w:r>
      <w:r w:rsidR="006D714E">
        <w:t xml:space="preserve"> </w:t>
      </w:r>
      <w:r w:rsidR="00871DB6" w:rsidRPr="00897AC2">
        <w:t xml:space="preserve">ako </w:t>
      </w:r>
      <w:r w:rsidR="000873ED">
        <w:t>prebytkový vo výške 1</w:t>
      </w:r>
      <w:r w:rsidR="006D714E">
        <w:t>00</w:t>
      </w:r>
      <w:r w:rsidR="000873ED">
        <w:t xml:space="preserve"> €,</w:t>
      </w:r>
      <w:r w:rsidR="00871DB6" w:rsidRPr="00897AC2">
        <w:t xml:space="preserve"> kapitálový rozpočet</w:t>
      </w:r>
      <w:r w:rsidR="006D714E">
        <w:t xml:space="preserve"> </w:t>
      </w:r>
      <w:r w:rsidR="0059410C" w:rsidRPr="00897AC2">
        <w:t xml:space="preserve">ako </w:t>
      </w:r>
      <w:r w:rsidR="00C12A72">
        <w:t>schod</w:t>
      </w:r>
      <w:r w:rsidR="00F92280">
        <w:t xml:space="preserve">kový vo výške </w:t>
      </w:r>
      <w:r w:rsidR="006D714E">
        <w:t>23 100</w:t>
      </w:r>
      <w:r w:rsidR="00304293" w:rsidRPr="00897AC2">
        <w:t> </w:t>
      </w:r>
      <w:r w:rsidR="001C178F" w:rsidRPr="00897AC2">
        <w:t>€</w:t>
      </w:r>
      <w:r w:rsidR="0059410C" w:rsidRPr="00897AC2">
        <w:t xml:space="preserve">– </w:t>
      </w:r>
      <w:r w:rsidR="00C12A72">
        <w:t xml:space="preserve">schodok </w:t>
      </w:r>
      <w:r w:rsidR="0059410C" w:rsidRPr="00897AC2">
        <w:t>bol vykryt</w:t>
      </w:r>
      <w:r w:rsidR="00C12A72">
        <w:t>ý</w:t>
      </w:r>
      <w:r w:rsidR="006D714E">
        <w:t xml:space="preserve"> </w:t>
      </w:r>
      <w:r w:rsidR="00C12A72">
        <w:t xml:space="preserve">príjmovými </w:t>
      </w:r>
      <w:r w:rsidR="008D53CD" w:rsidRPr="00897AC2">
        <w:t>finančn</w:t>
      </w:r>
      <w:r w:rsidR="00C12A72">
        <w:t xml:space="preserve">ými </w:t>
      </w:r>
      <w:r w:rsidR="008D53CD" w:rsidRPr="00897AC2">
        <w:t xml:space="preserve"> operáci</w:t>
      </w:r>
      <w:r w:rsidR="00C12A72">
        <w:t>ami</w:t>
      </w:r>
      <w:r w:rsidR="000873ED">
        <w:t xml:space="preserve"> vo výške </w:t>
      </w:r>
      <w:r w:rsidR="006D714E">
        <w:t xml:space="preserve">23 </w:t>
      </w:r>
      <w:r w:rsidR="00C82E15">
        <w:t>0</w:t>
      </w:r>
      <w:r w:rsidR="006D714E">
        <w:t>00</w:t>
      </w:r>
      <w:r w:rsidR="000873ED">
        <w:t xml:space="preserve"> €</w:t>
      </w:r>
      <w:r w:rsidR="00304293" w:rsidRPr="00897AC2">
        <w:t>.</w:t>
      </w:r>
    </w:p>
    <w:p w:rsidR="00617690" w:rsidRDefault="00871DB6" w:rsidP="000873ED">
      <w:pPr>
        <w:spacing w:line="276" w:lineRule="auto"/>
        <w:jc w:val="both"/>
      </w:pPr>
      <w:r w:rsidRPr="00897AC2">
        <w:t xml:space="preserve">Hospodárenie obce sa riadilo podľa </w:t>
      </w:r>
      <w:r w:rsidR="0059410C" w:rsidRPr="00897AC2">
        <w:t xml:space="preserve">takto schváleného rozpočtu, ktorý </w:t>
      </w:r>
      <w:r w:rsidR="00DF3B8D" w:rsidRPr="00897AC2">
        <w:t xml:space="preserve">bol </w:t>
      </w:r>
      <w:r w:rsidR="00112777" w:rsidRPr="00897AC2">
        <w:t xml:space="preserve">v priebehu rozpočtového roka </w:t>
      </w:r>
      <w:r w:rsidRPr="00897AC2">
        <w:t xml:space="preserve">upravený </w:t>
      </w:r>
      <w:r w:rsidR="00C82E15">
        <w:t>9</w:t>
      </w:r>
      <w:r w:rsidR="000873ED">
        <w:t>-</w:t>
      </w:r>
      <w:r w:rsidR="00C82E15">
        <w:t>t</w:t>
      </w:r>
      <w:r w:rsidR="000873ED">
        <w:t>i</w:t>
      </w:r>
      <w:r w:rsidR="00DF3B8D" w:rsidRPr="00897AC2">
        <w:t>mi rozpočtovými opatreniami</w:t>
      </w:r>
      <w:r w:rsidRPr="00897AC2">
        <w:t xml:space="preserve">, pričom každá úprava bola schválená uznesením </w:t>
      </w:r>
      <w:r w:rsidR="00DF3B8D" w:rsidRPr="00897AC2">
        <w:t xml:space="preserve">obecného </w:t>
      </w:r>
      <w:r w:rsidRPr="00897AC2">
        <w:t>zastupiteľstva</w:t>
      </w:r>
      <w:r w:rsidR="0076460A" w:rsidRPr="00897AC2">
        <w:t xml:space="preserve"> s výnimkou účelových dotácií a</w:t>
      </w:r>
      <w:r w:rsidR="007A6731">
        <w:t> </w:t>
      </w:r>
      <w:r w:rsidR="0076460A" w:rsidRPr="00897AC2">
        <w:t>presunov</w:t>
      </w:r>
      <w:r w:rsidR="007A6731">
        <w:t xml:space="preserve"> </w:t>
      </w:r>
      <w:r w:rsidR="0076460A" w:rsidRPr="00897AC2">
        <w:t>v rámci jednotlivých programov</w:t>
      </w:r>
      <w:r w:rsidR="007A6731">
        <w:t xml:space="preserve"> </w:t>
      </w:r>
      <w:r w:rsidR="00DF3B8D" w:rsidRPr="00897AC2">
        <w:t xml:space="preserve">v schvaľovacej pôsobnosti starostu obce v zmysle </w:t>
      </w:r>
      <w:r w:rsidR="009319C1">
        <w:t xml:space="preserve">internej smernice </w:t>
      </w:r>
      <w:r w:rsidR="007968EE">
        <w:t>4/2015</w:t>
      </w:r>
      <w:r w:rsidR="007A6731">
        <w:t xml:space="preserve"> </w:t>
      </w:r>
      <w:r w:rsidR="007968EE">
        <w:t>Zásady rozpočtového hospodárenia a nakladania s finančnými prostriedkami Obce Dravce</w:t>
      </w:r>
      <w:r w:rsidR="0076460A" w:rsidRPr="00897AC2">
        <w:t>.</w:t>
      </w:r>
    </w:p>
    <w:p w:rsidR="008E5401" w:rsidRPr="00897AC2" w:rsidRDefault="008E5401" w:rsidP="00F50885">
      <w:pPr>
        <w:spacing w:line="276" w:lineRule="auto"/>
        <w:jc w:val="both"/>
      </w:pPr>
    </w:p>
    <w:p w:rsidR="00616518" w:rsidRDefault="00616518" w:rsidP="00616518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</w:t>
      </w:r>
      <w:r w:rsidR="00AA190D">
        <w:rPr>
          <w:noProof/>
        </w:rPr>
        <w:fldChar w:fldCharType="end"/>
      </w:r>
      <w:r w:rsidRPr="00897AC2">
        <w:tab/>
        <w:t xml:space="preserve">Prehľad rozpočtových opatrení v roku </w:t>
      </w:r>
      <w:r w:rsidR="00AF72B3">
        <w:t>2018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3402"/>
        <w:gridCol w:w="1559"/>
      </w:tblGrid>
      <w:tr w:rsidR="00AF72B3" w:rsidTr="00AF72B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Dátum schválenia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Schvaľovateľ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uznesenia / účel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RO v €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povolené prekročenie a viazanie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9 880,22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 w:rsidRPr="00E51DAA">
              <w:rPr>
                <w:rFonts w:ascii="Arial" w:hAnsi="Arial" w:cs="Arial"/>
                <w:sz w:val="20"/>
                <w:szCs w:val="20"/>
              </w:rPr>
              <w:t>obecné zastupiteľstvo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 w:rsidRPr="00E51DAA">
              <w:rPr>
                <w:rFonts w:ascii="Arial" w:hAnsi="Arial" w:cs="Arial"/>
                <w:sz w:val="20"/>
                <w:szCs w:val="20"/>
              </w:rPr>
              <w:t>obecné zastupiteľstvo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povolené prekročenie a viazanie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povolené prekročenie a viazanie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4 478,08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 w:rsidRPr="00E51DAA">
              <w:rPr>
                <w:rFonts w:ascii="Arial" w:hAnsi="Arial" w:cs="Arial"/>
                <w:sz w:val="20"/>
                <w:szCs w:val="20"/>
              </w:rPr>
              <w:t>obecné zastupiteľstvo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29 517,80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povolené prekročenie a viazanie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41 432,86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povolené prekročenie a viazanie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62 929,70</w:t>
            </w:r>
          </w:p>
        </w:tc>
      </w:tr>
      <w:tr w:rsidR="00AF72B3" w:rsidTr="00AF72B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povolené prekročenie a viazanie RP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14 920</w:t>
            </w:r>
          </w:p>
        </w:tc>
      </w:tr>
    </w:tbl>
    <w:p w:rsidR="00AF72B3" w:rsidRPr="00AF72B3" w:rsidRDefault="00AF72B3" w:rsidP="00AF72B3"/>
    <w:p w:rsidR="00344034" w:rsidRDefault="00344034" w:rsidP="00344034"/>
    <w:p w:rsidR="008E5401" w:rsidRPr="00E2633A" w:rsidRDefault="008E5401" w:rsidP="000873ED">
      <w:pPr>
        <w:spacing w:line="276" w:lineRule="auto"/>
        <w:jc w:val="both"/>
      </w:pPr>
      <w:r w:rsidRPr="00E2633A">
        <w:t xml:space="preserve">Ako vyplýva z tabuľky č. 2 plnenie bežného rozpočtu, vrátane rozpočtu </w:t>
      </w:r>
      <w:r w:rsidR="000873ED">
        <w:t>M</w:t>
      </w:r>
      <w:r w:rsidRPr="00E2633A">
        <w:t xml:space="preserve">Š bolo prebytkové vo výške </w:t>
      </w:r>
      <w:r w:rsidR="000873ED" w:rsidRPr="000873ED">
        <w:rPr>
          <w:b/>
          <w:bCs/>
        </w:rPr>
        <w:t>3</w:t>
      </w:r>
      <w:r w:rsidR="006D714E">
        <w:rPr>
          <w:b/>
          <w:bCs/>
        </w:rPr>
        <w:t>6</w:t>
      </w:r>
      <w:r w:rsidR="000873ED" w:rsidRPr="000873ED">
        <w:rPr>
          <w:b/>
          <w:bCs/>
        </w:rPr>
        <w:t> </w:t>
      </w:r>
      <w:r w:rsidR="006D714E">
        <w:rPr>
          <w:b/>
          <w:bCs/>
        </w:rPr>
        <w:t>089</w:t>
      </w:r>
      <w:r w:rsidR="000873ED" w:rsidRPr="000873ED">
        <w:rPr>
          <w:b/>
          <w:bCs/>
        </w:rPr>
        <w:t>,</w:t>
      </w:r>
      <w:r w:rsidR="006D714E">
        <w:rPr>
          <w:b/>
          <w:bCs/>
        </w:rPr>
        <w:t xml:space="preserve">17 </w:t>
      </w:r>
      <w:r w:rsidRPr="00E2633A">
        <w:rPr>
          <w:b/>
        </w:rPr>
        <w:t>€</w:t>
      </w:r>
      <w:r w:rsidRPr="00E2633A">
        <w:t xml:space="preserve">, pričom plnenie príjmov obce a čerpanie výdavkov na úrovni </w:t>
      </w:r>
      <w:r w:rsidR="000873ED">
        <w:t>10</w:t>
      </w:r>
      <w:r w:rsidR="00870842" w:rsidRPr="00E2633A">
        <w:t>0</w:t>
      </w:r>
      <w:r w:rsidR="00304293" w:rsidRPr="00E2633A">
        <w:t> </w:t>
      </w:r>
      <w:r w:rsidRPr="00E2633A">
        <w:t xml:space="preserve">%. </w:t>
      </w:r>
    </w:p>
    <w:p w:rsidR="008E5401" w:rsidRPr="00E2633A" w:rsidRDefault="008E5401" w:rsidP="000873ED">
      <w:pPr>
        <w:spacing w:line="276" w:lineRule="auto"/>
        <w:jc w:val="both"/>
      </w:pPr>
      <w:r w:rsidRPr="00E2633A">
        <w:t xml:space="preserve">Plnenie kapitálového rozpočtu bolo </w:t>
      </w:r>
      <w:r w:rsidR="00870842" w:rsidRPr="00E2633A">
        <w:t xml:space="preserve">schodkové </w:t>
      </w:r>
      <w:r w:rsidRPr="00E2633A">
        <w:t xml:space="preserve">vo výške </w:t>
      </w:r>
      <w:r w:rsidR="006D714E" w:rsidRPr="006D714E">
        <w:rPr>
          <w:b/>
        </w:rPr>
        <w:t>-95 504,38</w:t>
      </w:r>
      <w:r w:rsidR="00304293" w:rsidRPr="000873ED">
        <w:rPr>
          <w:b/>
          <w:bCs/>
        </w:rPr>
        <w:t> </w:t>
      </w:r>
      <w:r w:rsidRPr="000873ED">
        <w:rPr>
          <w:b/>
          <w:bCs/>
        </w:rPr>
        <w:t>€,</w:t>
      </w:r>
      <w:r w:rsidRPr="00E2633A">
        <w:t xml:space="preserve"> pričom plnenie príjmov bolo na úrovni </w:t>
      </w:r>
      <w:r w:rsidR="006D714E">
        <w:t>26</w:t>
      </w:r>
      <w:r w:rsidR="00304293" w:rsidRPr="00E2633A">
        <w:t> </w:t>
      </w:r>
      <w:r w:rsidRPr="00E2633A">
        <w:t xml:space="preserve">% a čerpanie výdavkov na úrovni </w:t>
      </w:r>
      <w:r w:rsidR="006D714E">
        <w:t>89</w:t>
      </w:r>
      <w:r w:rsidR="00304293" w:rsidRPr="00E2633A">
        <w:t> </w:t>
      </w:r>
      <w:r w:rsidRPr="00E2633A">
        <w:t xml:space="preserve">%. </w:t>
      </w:r>
    </w:p>
    <w:p w:rsidR="008E5401" w:rsidRPr="00E2633A" w:rsidRDefault="008E5401" w:rsidP="0029765F">
      <w:pPr>
        <w:spacing w:line="276" w:lineRule="auto"/>
        <w:jc w:val="both"/>
      </w:pPr>
      <w:r w:rsidRPr="00E2633A">
        <w:t xml:space="preserve">Celkovo boli príjmy obce vrátane príjmov </w:t>
      </w:r>
      <w:r w:rsidR="000873ED">
        <w:t>M</w:t>
      </w:r>
      <w:r w:rsidRPr="00E2633A">
        <w:t xml:space="preserve">Š a finančných operácií v sume </w:t>
      </w:r>
      <w:r w:rsidR="000873ED">
        <w:rPr>
          <w:b/>
          <w:bCs/>
        </w:rPr>
        <w:t> </w:t>
      </w:r>
      <w:r w:rsidR="006D714E">
        <w:rPr>
          <w:b/>
          <w:bCs/>
        </w:rPr>
        <w:t xml:space="preserve">761 180,50 </w:t>
      </w:r>
      <w:r w:rsidRPr="00E2633A">
        <w:rPr>
          <w:b/>
        </w:rPr>
        <w:t xml:space="preserve">€ </w:t>
      </w:r>
      <w:r w:rsidRPr="00E2633A">
        <w:t xml:space="preserve">naplnené na </w:t>
      </w:r>
      <w:r w:rsidR="006D714E">
        <w:t>70</w:t>
      </w:r>
      <w:r w:rsidR="00304293" w:rsidRPr="00E2633A">
        <w:t> </w:t>
      </w:r>
      <w:r w:rsidRPr="00E2633A">
        <w:t xml:space="preserve">% a výdavky v sume </w:t>
      </w:r>
      <w:r w:rsidR="0029765F">
        <w:rPr>
          <w:b/>
          <w:bCs/>
        </w:rPr>
        <w:t> </w:t>
      </w:r>
      <w:r w:rsidR="006D714E">
        <w:rPr>
          <w:b/>
          <w:bCs/>
        </w:rPr>
        <w:t xml:space="preserve">726 537,08 </w:t>
      </w:r>
      <w:r w:rsidRPr="00E2633A">
        <w:rPr>
          <w:b/>
        </w:rPr>
        <w:t>€</w:t>
      </w:r>
      <w:r w:rsidRPr="00E2633A">
        <w:t xml:space="preserve"> čerpané na </w:t>
      </w:r>
      <w:r w:rsidR="0029765F">
        <w:t>9</w:t>
      </w:r>
      <w:r w:rsidR="006D714E">
        <w:t>6</w:t>
      </w:r>
      <w:r w:rsidR="00304293" w:rsidRPr="00E2633A">
        <w:t> </w:t>
      </w:r>
      <w:r w:rsidRPr="00E2633A">
        <w:t xml:space="preserve">%. </w:t>
      </w:r>
    </w:p>
    <w:p w:rsidR="00314EAE" w:rsidRDefault="00314EAE" w:rsidP="008E5401">
      <w:pPr>
        <w:spacing w:line="276" w:lineRule="auto"/>
        <w:jc w:val="both"/>
      </w:pPr>
    </w:p>
    <w:p w:rsidR="001D1C3F" w:rsidRDefault="001D1C3F" w:rsidP="008E5401">
      <w:pPr>
        <w:spacing w:line="276" w:lineRule="auto"/>
        <w:jc w:val="both"/>
      </w:pPr>
    </w:p>
    <w:p w:rsidR="00EB2A65" w:rsidRDefault="00EB2A65" w:rsidP="008E5401">
      <w:pPr>
        <w:spacing w:line="276" w:lineRule="auto"/>
        <w:jc w:val="both"/>
      </w:pPr>
    </w:p>
    <w:p w:rsidR="00EB2A65" w:rsidRDefault="00EB2A65" w:rsidP="008E5401">
      <w:pPr>
        <w:spacing w:line="276" w:lineRule="auto"/>
        <w:jc w:val="both"/>
      </w:pPr>
    </w:p>
    <w:p w:rsidR="00EB2A65" w:rsidRDefault="00EB2A65" w:rsidP="008E5401">
      <w:pPr>
        <w:spacing w:line="276" w:lineRule="auto"/>
        <w:jc w:val="both"/>
      </w:pPr>
    </w:p>
    <w:p w:rsidR="00EB2A65" w:rsidRDefault="00EB2A65" w:rsidP="008E5401">
      <w:pPr>
        <w:spacing w:line="276" w:lineRule="auto"/>
        <w:jc w:val="both"/>
      </w:pPr>
    </w:p>
    <w:p w:rsidR="00EB2A65" w:rsidRPr="00897AC2" w:rsidRDefault="00EB2A65" w:rsidP="008E5401">
      <w:pPr>
        <w:spacing w:line="276" w:lineRule="auto"/>
        <w:jc w:val="both"/>
      </w:pPr>
    </w:p>
    <w:p w:rsidR="00616518" w:rsidRDefault="00616518" w:rsidP="00616518">
      <w:pPr>
        <w:pStyle w:val="Popis"/>
        <w:keepNext/>
      </w:pPr>
      <w:r w:rsidRPr="00EB2A65">
        <w:lastRenderedPageBreak/>
        <w:t xml:space="preserve">Tabuľka </w:t>
      </w:r>
      <w:r w:rsidR="00AA190D" w:rsidRPr="00EB2A65">
        <w:fldChar w:fldCharType="begin"/>
      </w:r>
      <w:r w:rsidR="00772865" w:rsidRPr="00EB2A65">
        <w:instrText xml:space="preserve"> SEQ Tabuľka \* ARABIC </w:instrText>
      </w:r>
      <w:r w:rsidR="00AA190D" w:rsidRPr="00EB2A65">
        <w:fldChar w:fldCharType="separate"/>
      </w:r>
      <w:r w:rsidR="00531059">
        <w:rPr>
          <w:noProof/>
        </w:rPr>
        <w:t>2</w:t>
      </w:r>
      <w:r w:rsidR="00AA190D" w:rsidRPr="00EB2A65">
        <w:rPr>
          <w:noProof/>
        </w:rPr>
        <w:fldChar w:fldCharType="end"/>
      </w:r>
      <w:r w:rsidRPr="00EB2A65">
        <w:tab/>
        <w:t xml:space="preserve">Sumárny prehľad o plnení rozpočtu v členení podľa § 10 ods. 3 zákona 583/2004 </w:t>
      </w:r>
      <w:proofErr w:type="spellStart"/>
      <w:r w:rsidRPr="00EB2A65">
        <w:t>Z.z</w:t>
      </w:r>
      <w:proofErr w:type="spellEnd"/>
      <w:r w:rsidRPr="00EB2A65">
        <w:t>.</w:t>
      </w:r>
    </w:p>
    <w:tbl>
      <w:tblPr>
        <w:tblW w:w="913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1717"/>
        <w:gridCol w:w="1717"/>
        <w:gridCol w:w="1717"/>
        <w:gridCol w:w="1345"/>
      </w:tblGrid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v €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v 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BEŽNÝ ROZPOČET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bežné príjmy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496 745,00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543 267,92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543 267,94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bežné výdavky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373 333,00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387 160,60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387 160,60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123 412,00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156 107,32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156 107,34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vlastné príjmy MŠ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14 920,00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14 725,72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výdavky MŠ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123 312,00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138 232,00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134 743,89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AF72B3" w:rsidTr="00AF72B3">
        <w:trPr>
          <w:trHeight w:val="52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Hospodárenie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+prebytok / - schodok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32 795,32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36 089,17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KAPITÁLOVÝ ROZPOČET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kapitálové príjmy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104 124,21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kapitálové výdavky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423 100,00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224 316,27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199 628,59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kapitálové výdavky MŠ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2B3" w:rsidTr="00AF72B3">
        <w:trPr>
          <w:trHeight w:val="540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Hospodárenie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+prebytok / - schodok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-23 100,00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175 683,73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-95 504,38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CELKOVÝ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príjmy obec + MŠ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896 745,00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958 187,92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662 117,87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výdavky obec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796 433,00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611 476,87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586 789,19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výdavky MŠ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123 312,00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138 232,00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134 743,89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97%</w:t>
            </w:r>
          </w:p>
        </w:tc>
      </w:tr>
      <w:tr w:rsidR="00AF72B3" w:rsidTr="00AF72B3">
        <w:trPr>
          <w:trHeight w:val="540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Hospodárenie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+prebytok / - schodok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-23 000,00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208 479,05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-59 415,21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FINANČNÉ OPERÁCIE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príjmové fin. operácie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98 704,76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príjmové fin. operácie MŠ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výdavkové fin. operácie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5 004,00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131 996,00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94 058,63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sz w:val="20"/>
                <w:szCs w:val="20"/>
              </w:rPr>
            </w:pP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PRÍJMOV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923 745,00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1 095 187,92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761 180,50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70%</w:t>
            </w:r>
          </w:p>
        </w:tc>
      </w:tr>
      <w:tr w:rsidR="00AF72B3" w:rsidTr="00AF72B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VÝDAVKOV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923 745,00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754 712,87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726 537,08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96%</w:t>
            </w:r>
          </w:p>
        </w:tc>
      </w:tr>
    </w:tbl>
    <w:p w:rsidR="00AF72B3" w:rsidRDefault="00AF72B3" w:rsidP="00AF72B3"/>
    <w:p w:rsidR="00EB2A65" w:rsidRDefault="00EB2A65" w:rsidP="00314EAE"/>
    <w:p w:rsidR="009B5742" w:rsidRPr="00897AC2" w:rsidRDefault="009B5742" w:rsidP="00BE4761">
      <w:pPr>
        <w:pStyle w:val="Nadpis2"/>
      </w:pPr>
      <w:bookmarkStart w:id="1" w:name="_Toc516772019"/>
      <w:r w:rsidRPr="00897AC2">
        <w:t>Bežný rozpočet</w:t>
      </w:r>
      <w:bookmarkEnd w:id="1"/>
    </w:p>
    <w:p w:rsidR="00BE4761" w:rsidRDefault="00BE4761" w:rsidP="0029765F">
      <w:pPr>
        <w:spacing w:line="276" w:lineRule="auto"/>
        <w:jc w:val="both"/>
      </w:pPr>
    </w:p>
    <w:p w:rsidR="008D3572" w:rsidRPr="00183643" w:rsidRDefault="008D3572" w:rsidP="0029765F">
      <w:pPr>
        <w:spacing w:line="276" w:lineRule="auto"/>
        <w:jc w:val="both"/>
      </w:pPr>
      <w:r w:rsidRPr="00183643">
        <w:t xml:space="preserve">Schválený rozpočet bežných príjmov vo výške </w:t>
      </w:r>
      <w:r w:rsidR="0029765F">
        <w:t>4</w:t>
      </w:r>
      <w:r w:rsidR="006D714E">
        <w:t>96 745,00</w:t>
      </w:r>
      <w:r w:rsidR="0029765F">
        <w:t xml:space="preserve"> </w:t>
      </w:r>
      <w:r w:rsidRPr="00183643">
        <w:t xml:space="preserve">€ bol zmenený rozpočtovými </w:t>
      </w:r>
      <w:r w:rsidRPr="0027450A">
        <w:t xml:space="preserve">opatreniami na </w:t>
      </w:r>
      <w:r w:rsidR="006D714E">
        <w:t>543 267,92</w:t>
      </w:r>
      <w:r w:rsidR="002A077B" w:rsidRPr="0027450A">
        <w:rPr>
          <w:b/>
          <w:bCs/>
        </w:rPr>
        <w:t> </w:t>
      </w:r>
      <w:r w:rsidRPr="0027450A">
        <w:t xml:space="preserve">€, plnenie bežných príjmov bolo </w:t>
      </w:r>
      <w:r w:rsidR="006D714E">
        <w:t>543 267,94</w:t>
      </w:r>
      <w:r w:rsidR="007968EE">
        <w:t xml:space="preserve"> </w:t>
      </w:r>
      <w:r w:rsidR="002A077B" w:rsidRPr="0027450A">
        <w:rPr>
          <w:b/>
          <w:bCs/>
        </w:rPr>
        <w:t> </w:t>
      </w:r>
      <w:r w:rsidRPr="0027450A">
        <w:t>€</w:t>
      </w:r>
      <w:r w:rsidR="002A077B" w:rsidRPr="0027450A">
        <w:t>,</w:t>
      </w:r>
      <w:r w:rsidR="00F90203" w:rsidRPr="0027450A">
        <w:t xml:space="preserve"> v</w:t>
      </w:r>
      <w:r w:rsidR="00BE49B5">
        <w:t> </w:t>
      </w:r>
      <w:r w:rsidR="00F90203" w:rsidRPr="0027450A">
        <w:t>percent</w:t>
      </w:r>
      <w:r w:rsidR="00BE49B5">
        <w:t>uálnom</w:t>
      </w:r>
      <w:r w:rsidR="00F90203" w:rsidRPr="00183643">
        <w:t xml:space="preserve"> vyjadrení </w:t>
      </w:r>
      <w:r w:rsidR="007968EE">
        <w:t>10</w:t>
      </w:r>
      <w:r w:rsidR="006D714E">
        <w:t xml:space="preserve">0 </w:t>
      </w:r>
      <w:r w:rsidR="00F90203" w:rsidRPr="00183643">
        <w:t xml:space="preserve">%. </w:t>
      </w:r>
    </w:p>
    <w:p w:rsidR="00F90203" w:rsidRPr="00183643" w:rsidRDefault="00F90203" w:rsidP="008A519F">
      <w:pPr>
        <w:spacing w:line="276" w:lineRule="auto"/>
        <w:jc w:val="both"/>
      </w:pPr>
      <w:r w:rsidRPr="00183643">
        <w:t xml:space="preserve">Schválený rozpočet bežných výdavkov vo výške </w:t>
      </w:r>
      <w:r w:rsidR="006D714E">
        <w:t xml:space="preserve">496 645,00 </w:t>
      </w:r>
      <w:r w:rsidRPr="00183643">
        <w:t xml:space="preserve">€ bol zmenený rozpočtovými </w:t>
      </w:r>
      <w:r w:rsidRPr="0027450A">
        <w:t xml:space="preserve">opatreniami na </w:t>
      </w:r>
      <w:r w:rsidR="006D714E">
        <w:t xml:space="preserve">525 392,60 </w:t>
      </w:r>
      <w:r w:rsidRPr="0027450A">
        <w:t xml:space="preserve">€, čerpanie bežných výdavkov bolo </w:t>
      </w:r>
      <w:r w:rsidR="006D714E">
        <w:t>521 904,49</w:t>
      </w:r>
      <w:r w:rsidR="002A077B" w:rsidRPr="0027450A">
        <w:t> </w:t>
      </w:r>
      <w:r w:rsidRPr="0027450A">
        <w:t>€</w:t>
      </w:r>
      <w:r w:rsidR="00081AF7" w:rsidRPr="0027450A">
        <w:t>,</w:t>
      </w:r>
      <w:r w:rsidR="00B65445" w:rsidRPr="0027450A">
        <w:t xml:space="preserve"> v</w:t>
      </w:r>
      <w:r w:rsidR="00BE49B5">
        <w:t> </w:t>
      </w:r>
      <w:proofErr w:type="spellStart"/>
      <w:r w:rsidR="00B65445" w:rsidRPr="0027450A">
        <w:t>percent</w:t>
      </w:r>
      <w:r w:rsidR="00BE49B5">
        <w:t>uál-nom</w:t>
      </w:r>
      <w:proofErr w:type="spellEnd"/>
      <w:r w:rsidR="00B65445" w:rsidRPr="00183643">
        <w:t xml:space="preserve"> vyjadrení </w:t>
      </w:r>
      <w:r w:rsidR="0029765F">
        <w:t>99</w:t>
      </w:r>
      <w:r w:rsidR="00B65445" w:rsidRPr="00183643">
        <w:t>,</w:t>
      </w:r>
      <w:r w:rsidR="007968EE">
        <w:t>3</w:t>
      </w:r>
      <w:r w:rsidR="00B65445" w:rsidRPr="00183643">
        <w:t>%</w:t>
      </w:r>
      <w:r w:rsidRPr="00183643">
        <w:t xml:space="preserve">.  </w:t>
      </w:r>
    </w:p>
    <w:p w:rsidR="00F90203" w:rsidRPr="00183643" w:rsidRDefault="00F90203" w:rsidP="00D157BA">
      <w:pPr>
        <w:spacing w:line="276" w:lineRule="auto"/>
        <w:jc w:val="both"/>
      </w:pPr>
      <w:r w:rsidRPr="00183643">
        <w:lastRenderedPageBreak/>
        <w:t>Schválený rozpočet bežných výdavkov bol rozpočtovými opatreniami upravovaný na základe dosiahnutých vyšších bežných príjmov, ale aj na základe skuto</w:t>
      </w:r>
      <w:r w:rsidR="00616518" w:rsidRPr="00183643">
        <w:t>čného čerpania bežných výdavkov</w:t>
      </w:r>
      <w:r w:rsidRPr="00183643">
        <w:t>.</w:t>
      </w:r>
    </w:p>
    <w:p w:rsidR="00314EAE" w:rsidRDefault="00314EAE" w:rsidP="00D157BA">
      <w:pPr>
        <w:spacing w:line="276" w:lineRule="auto"/>
        <w:jc w:val="both"/>
      </w:pPr>
    </w:p>
    <w:p w:rsidR="00616518" w:rsidRDefault="00616518" w:rsidP="00616518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3</w:t>
      </w:r>
      <w:r w:rsidR="00AA190D">
        <w:rPr>
          <w:noProof/>
        </w:rPr>
        <w:fldChar w:fldCharType="end"/>
      </w:r>
      <w:r w:rsidRPr="00897AC2">
        <w:tab/>
        <w:t>Sumárny prehľad plnenia bežného rozpočtu v členení bežné príjmy a bežné výdavky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171"/>
        <w:gridCol w:w="1276"/>
        <w:gridCol w:w="1275"/>
        <w:gridCol w:w="1276"/>
        <w:gridCol w:w="1276"/>
        <w:gridCol w:w="850"/>
        <w:gridCol w:w="567"/>
      </w:tblGrid>
      <w:tr w:rsidR="00AF72B3" w:rsidTr="00AF72B3">
        <w:trPr>
          <w:trHeight w:val="30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BEŽNÝ ROZPOČET - PRÍJMY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</w:t>
            </w:r>
          </w:p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ročný index </w:t>
            </w:r>
          </w:p>
        </w:tc>
      </w:tr>
      <w:tr w:rsidR="00AF72B3" w:rsidTr="00AF72B3">
        <w:trPr>
          <w:trHeight w:val="528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v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plnenie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2B3" w:rsidTr="00AF72B3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479 841,79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558 187,92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557 993,66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podielové dane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295 716,13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329 847,10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vlastné príjmy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43 458,12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40 093,66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40 093,04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daňové + 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17 208,79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17 557,54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nedaňové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26 249,33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cudzie príjmy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130 393,86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173 327,26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173 327,80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AF72B3" w:rsidTr="00AF72B3">
        <w:trPr>
          <w:trHeight w:val="528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prenesený výkon štátnej správy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81 210,05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ostatné dotácie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40 944,92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osobitný príjemca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12 356,22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granty -projekt MŠ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8 590,68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vkladov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72B3" w:rsidTr="00AF72B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vlastné príjmy MŠ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10 273,68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14 725,72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</w:tbl>
    <w:p w:rsidR="00AF72B3" w:rsidRDefault="00AF72B3" w:rsidP="00AF72B3"/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171"/>
        <w:gridCol w:w="1276"/>
        <w:gridCol w:w="1275"/>
        <w:gridCol w:w="1276"/>
        <w:gridCol w:w="1276"/>
        <w:gridCol w:w="850"/>
        <w:gridCol w:w="567"/>
      </w:tblGrid>
      <w:tr w:rsidR="00AF72B3" w:rsidTr="00723B6E">
        <w:trPr>
          <w:trHeight w:val="30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BEŽNÝ ROZPOČET - VÝDAVKY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</w:t>
            </w:r>
          </w:p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ročný index </w:t>
            </w:r>
          </w:p>
        </w:tc>
      </w:tr>
      <w:tr w:rsidR="00AF72B3" w:rsidTr="00723B6E">
        <w:trPr>
          <w:trHeight w:val="528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v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plnenie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2B3" w:rsidTr="00723B6E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441 612,50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525 392,60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521 904,49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bežné vlastné obec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327 942,20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387 160,60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387 160,60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(610 - mzdy)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135 107,03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161 507,59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161 711,88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(620 - odvody)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50 654,48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64 464,97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(630 - bežné)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157 362,70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157 352,29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(640 - transfery)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(650 - úroky)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 w:rsidP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materská škola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90 312,04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101 537,92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AF72B3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školská jedáleň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33 205,97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3" w:rsidRDefault="00AF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</w:tbl>
    <w:p w:rsidR="00AF72B3" w:rsidRDefault="00AF72B3" w:rsidP="00AF72B3"/>
    <w:p w:rsidR="009B5742" w:rsidRPr="00897AC2" w:rsidRDefault="009B5742" w:rsidP="00F50885">
      <w:pPr>
        <w:spacing w:line="276" w:lineRule="auto"/>
        <w:jc w:val="both"/>
      </w:pPr>
    </w:p>
    <w:p w:rsidR="00871DB6" w:rsidRPr="00897AC2" w:rsidRDefault="00871DB6" w:rsidP="009B5742">
      <w:pPr>
        <w:pStyle w:val="Nadpis3"/>
        <w:spacing w:before="0" w:after="0" w:line="276" w:lineRule="auto"/>
      </w:pPr>
      <w:bookmarkStart w:id="2" w:name="catid_10880"/>
      <w:bookmarkStart w:id="3" w:name="_Toc516772020"/>
      <w:bookmarkEnd w:id="2"/>
      <w:r w:rsidRPr="00897AC2">
        <w:t xml:space="preserve">Rozbor plnenia </w:t>
      </w:r>
      <w:r w:rsidR="009B5742" w:rsidRPr="00897AC2">
        <w:t xml:space="preserve">bežných </w:t>
      </w:r>
      <w:r w:rsidRPr="00897AC2">
        <w:t>príjmov</w:t>
      </w:r>
      <w:bookmarkEnd w:id="3"/>
    </w:p>
    <w:p w:rsidR="009319C1" w:rsidRPr="00BE4761" w:rsidRDefault="009319C1" w:rsidP="00F50885">
      <w:pPr>
        <w:spacing w:line="276" w:lineRule="auto"/>
        <w:jc w:val="both"/>
      </w:pPr>
    </w:p>
    <w:p w:rsidR="009B5742" w:rsidRPr="00897AC2" w:rsidRDefault="009B5742" w:rsidP="00F50885">
      <w:pPr>
        <w:spacing w:line="276" w:lineRule="auto"/>
        <w:jc w:val="both"/>
        <w:rPr>
          <w:b/>
          <w:bCs/>
        </w:rPr>
      </w:pPr>
      <w:r w:rsidRPr="00897AC2">
        <w:rPr>
          <w:b/>
          <w:bCs/>
        </w:rPr>
        <w:t>Daňov</w:t>
      </w:r>
      <w:r w:rsidR="00A812BB" w:rsidRPr="00897AC2">
        <w:rPr>
          <w:b/>
          <w:bCs/>
        </w:rPr>
        <w:t>é</w:t>
      </w:r>
      <w:r w:rsidRPr="00897AC2">
        <w:rPr>
          <w:b/>
          <w:bCs/>
        </w:rPr>
        <w:t xml:space="preserve"> príjmy</w:t>
      </w:r>
    </w:p>
    <w:p w:rsidR="00364B95" w:rsidRPr="008D3D54" w:rsidRDefault="00364B95" w:rsidP="00AD60D0">
      <w:pPr>
        <w:spacing w:line="276" w:lineRule="auto"/>
        <w:jc w:val="both"/>
      </w:pPr>
      <w:r w:rsidRPr="008D3D54">
        <w:t xml:space="preserve">Daňové príjmy v roku </w:t>
      </w:r>
      <w:r w:rsidR="00AF72B3">
        <w:t>2018</w:t>
      </w:r>
      <w:r w:rsidR="000C1728">
        <w:t xml:space="preserve"> </w:t>
      </w:r>
      <w:r w:rsidR="0047164F" w:rsidRPr="008D3D54">
        <w:t xml:space="preserve">vo výške </w:t>
      </w:r>
      <w:r w:rsidR="000C1728">
        <w:t xml:space="preserve">347 404,64 </w:t>
      </w:r>
      <w:r w:rsidR="0047164F" w:rsidRPr="008D3D54">
        <w:t xml:space="preserve">€ </w:t>
      </w:r>
      <w:r w:rsidRPr="008D3D54">
        <w:t xml:space="preserve">vzrástli </w:t>
      </w:r>
      <w:r w:rsidR="008D3D54" w:rsidRPr="008D3D54">
        <w:t>oproti roku 201</w:t>
      </w:r>
      <w:r w:rsidR="000C1728">
        <w:t xml:space="preserve">7 </w:t>
      </w:r>
      <w:r w:rsidRPr="008D3D54">
        <w:t>o</w:t>
      </w:r>
      <w:r w:rsidR="00665C6D" w:rsidRPr="008D3D54">
        <w:t> </w:t>
      </w:r>
      <w:r w:rsidR="00AD60D0">
        <w:t>1</w:t>
      </w:r>
      <w:r w:rsidR="000C1728">
        <w:t>1</w:t>
      </w:r>
      <w:r w:rsidRPr="008D3D54">
        <w:t xml:space="preserve">%, vlastné daňové príjmy (miestne dane a komunálny odpad) </w:t>
      </w:r>
      <w:r w:rsidR="000C1728">
        <w:t>vzrástli</w:t>
      </w:r>
      <w:r w:rsidR="008F2A60" w:rsidRPr="008D3D54">
        <w:t xml:space="preserve"> </w:t>
      </w:r>
      <w:r w:rsidRPr="008D3D54">
        <w:t>o </w:t>
      </w:r>
      <w:r w:rsidR="000C1728">
        <w:t>2</w:t>
      </w:r>
      <w:r w:rsidRPr="008D3D54">
        <w:t xml:space="preserve"> %, výnos dane poukazovanej územnej samospráve zo štátneho rozpočtu, tzv. podielová daň vzrástla o</w:t>
      </w:r>
      <w:r w:rsidR="008F2A60" w:rsidRPr="008D3D54">
        <w:t> 1</w:t>
      </w:r>
      <w:r w:rsidR="00D83E58">
        <w:t>2</w:t>
      </w:r>
      <w:r w:rsidRPr="008D3D54">
        <w:t xml:space="preserve">% a tvorila </w:t>
      </w:r>
      <w:r w:rsidR="008F2A60" w:rsidRPr="008D3D54">
        <w:t>9</w:t>
      </w:r>
      <w:r w:rsidR="00AD60D0">
        <w:t>5</w:t>
      </w:r>
      <w:r w:rsidR="0047164F" w:rsidRPr="008D3D54">
        <w:t xml:space="preserve"> % podiel na celkových daňových príjmoch</w:t>
      </w:r>
      <w:r w:rsidRPr="008D3D54">
        <w:t xml:space="preserve">. </w:t>
      </w:r>
    </w:p>
    <w:p w:rsidR="00364B95" w:rsidRDefault="00364B95" w:rsidP="00AD60D0">
      <w:pPr>
        <w:spacing w:line="276" w:lineRule="auto"/>
        <w:jc w:val="both"/>
      </w:pPr>
      <w:r w:rsidRPr="008D3D54">
        <w:t xml:space="preserve">Celkovo boli daňové príjmy v porovnaní so schváleným rozpočtom naplnené na </w:t>
      </w:r>
      <w:r w:rsidR="00CF7C53">
        <w:t>10</w:t>
      </w:r>
      <w:r w:rsidR="00D83E58">
        <w:t>3</w:t>
      </w:r>
      <w:r w:rsidRPr="008D3D54">
        <w:t xml:space="preserve">%. </w:t>
      </w:r>
    </w:p>
    <w:p w:rsidR="00EB2A65" w:rsidRPr="008D3D54" w:rsidRDefault="00EB2A65" w:rsidP="00D157BA">
      <w:pPr>
        <w:spacing w:line="276" w:lineRule="auto"/>
        <w:jc w:val="both"/>
      </w:pPr>
    </w:p>
    <w:p w:rsidR="0047164F" w:rsidRDefault="0047164F" w:rsidP="0047164F">
      <w:pPr>
        <w:pStyle w:val="Popis"/>
        <w:keepNext/>
      </w:pPr>
      <w:r w:rsidRPr="00897AC2">
        <w:lastRenderedPageBreak/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4</w:t>
      </w:r>
      <w:r w:rsidR="00AA190D">
        <w:rPr>
          <w:noProof/>
        </w:rPr>
        <w:fldChar w:fldCharType="end"/>
      </w:r>
      <w:r w:rsidRPr="00897AC2">
        <w:tab/>
        <w:t>Vývoj daňových príjmov v</w:t>
      </w:r>
      <w:r w:rsidR="00723B6E">
        <w:t> </w:t>
      </w:r>
      <w:r w:rsidRPr="00897AC2">
        <w:t>eurách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75"/>
        <w:gridCol w:w="1176"/>
        <w:gridCol w:w="1176"/>
        <w:gridCol w:w="1176"/>
        <w:gridCol w:w="1176"/>
        <w:gridCol w:w="708"/>
      </w:tblGrid>
      <w:tr w:rsidR="00723B6E" w:rsidTr="00723B6E">
        <w:trPr>
          <w:trHeight w:val="4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 31.12.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Index</w:t>
            </w:r>
            <w:r>
              <w:rPr>
                <w:rFonts w:ascii="Arial" w:hAnsi="Arial" w:cs="Arial"/>
                <w:sz w:val="18"/>
                <w:szCs w:val="18"/>
              </w:rPr>
              <w:br/>
              <w:t>r/(r-1)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Podielové dane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175 231,72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196 322,62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256 662,33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295 716,13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329 847,10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Ostatné dane a poplatky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pozemkov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5 399,96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5 541,10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5 841,43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zo stavieb a bytov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2 936,48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2 932,61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2 990,89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2 836,45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za psa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poplatok za KO a DSO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5 989,57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7 836,15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8 701,24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8 646,05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9 031,58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14 605,01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16 644,86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17 845,56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17 208,79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17 557,54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</w:tr>
      <w:tr w:rsidR="00723B6E" w:rsidTr="00723B6E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Daňové príjmy spolu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189 836,73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212 967,48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274 507,89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312 924,92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347 404,64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</w:t>
            </w:r>
          </w:p>
        </w:tc>
      </w:tr>
    </w:tbl>
    <w:p w:rsidR="00723B6E" w:rsidRPr="00723B6E" w:rsidRDefault="00723B6E" w:rsidP="00723B6E"/>
    <w:p w:rsidR="00617690" w:rsidRDefault="00617690" w:rsidP="00EB2A65"/>
    <w:p w:rsidR="009B5742" w:rsidRPr="00897AC2" w:rsidRDefault="009B5742" w:rsidP="00F50885">
      <w:pPr>
        <w:spacing w:line="276" w:lineRule="auto"/>
        <w:jc w:val="both"/>
        <w:rPr>
          <w:b/>
          <w:bCs/>
        </w:rPr>
      </w:pPr>
      <w:r w:rsidRPr="00897AC2">
        <w:rPr>
          <w:b/>
          <w:bCs/>
        </w:rPr>
        <w:t>Nedaňové príjmy</w:t>
      </w:r>
    </w:p>
    <w:p w:rsidR="0047164F" w:rsidRPr="008D3D54" w:rsidRDefault="0047164F" w:rsidP="00D157BA">
      <w:pPr>
        <w:spacing w:line="276" w:lineRule="auto"/>
        <w:jc w:val="both"/>
      </w:pPr>
      <w:r w:rsidRPr="008D3D54">
        <w:t xml:space="preserve">Ide o príjmy z podnikania a vlastníctva majetku a príjmy z administratívnych a iných poplatkov. </w:t>
      </w:r>
    </w:p>
    <w:p w:rsidR="0047164F" w:rsidRPr="008D3D54" w:rsidRDefault="0047164F" w:rsidP="00AD60D0">
      <w:pPr>
        <w:spacing w:line="276" w:lineRule="auto"/>
        <w:jc w:val="both"/>
      </w:pPr>
      <w:r w:rsidRPr="008D3D54">
        <w:t xml:space="preserve">Príjmy z majetku sú v porovnaní s rokom </w:t>
      </w:r>
      <w:r w:rsidR="00005ED7" w:rsidRPr="008D3D54">
        <w:t>201</w:t>
      </w:r>
      <w:r w:rsidR="00D83E58">
        <w:t xml:space="preserve">7 nižšie </w:t>
      </w:r>
      <w:r w:rsidRPr="008D3D54">
        <w:t>o </w:t>
      </w:r>
      <w:r w:rsidR="00D83E58">
        <w:t>9</w:t>
      </w:r>
      <w:r w:rsidRPr="008D3D54">
        <w:t xml:space="preserve"> %, celkove obec zaznamenala z</w:t>
      </w:r>
      <w:r w:rsidR="00D83E58">
        <w:t>níženie</w:t>
      </w:r>
      <w:r w:rsidRPr="008D3D54">
        <w:t xml:space="preserve"> nedaňových príjmov o </w:t>
      </w:r>
      <w:r w:rsidR="00D83E58">
        <w:t>3 713,83</w:t>
      </w:r>
      <w:r w:rsidRPr="008D3D54">
        <w:t xml:space="preserve"> €. </w:t>
      </w:r>
    </w:p>
    <w:p w:rsidR="00254FBF" w:rsidRPr="008D3D54" w:rsidRDefault="00254FBF" w:rsidP="00AD60D0">
      <w:pPr>
        <w:spacing w:line="276" w:lineRule="auto"/>
        <w:jc w:val="both"/>
      </w:pPr>
      <w:r w:rsidRPr="008D3D54">
        <w:t>Tieto</w:t>
      </w:r>
      <w:r w:rsidR="00AD60D0">
        <w:t xml:space="preserve"> nedaňové ako aj daňové</w:t>
      </w:r>
      <w:r w:rsidRPr="008D3D54">
        <w:t xml:space="preserve"> príjmy sa darí napĺňať vďaka tomu, že </w:t>
      </w:r>
      <w:r w:rsidRPr="009319C1">
        <w:t>obec je osobitným príjemcom sociálnych dávok</w:t>
      </w:r>
      <w:r w:rsidR="00AD60D0" w:rsidRPr="009319C1">
        <w:t xml:space="preserve"> a obec</w:t>
      </w:r>
      <w:r w:rsidRPr="009319C1">
        <w:t xml:space="preserve"> realizuje priame zrážky.</w:t>
      </w:r>
    </w:p>
    <w:p w:rsidR="00AD60D0" w:rsidRDefault="00AD60D0" w:rsidP="00BE4761"/>
    <w:p w:rsidR="0047164F" w:rsidRDefault="0047164F" w:rsidP="0047164F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5</w:t>
      </w:r>
      <w:r w:rsidR="00AA190D">
        <w:rPr>
          <w:noProof/>
        </w:rPr>
        <w:fldChar w:fldCharType="end"/>
      </w:r>
      <w:r w:rsidRPr="00897AC2">
        <w:tab/>
        <w:t xml:space="preserve">Vývoj nedaňových príjmov v eurách 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115"/>
        <w:gridCol w:w="1116"/>
        <w:gridCol w:w="1116"/>
        <w:gridCol w:w="1116"/>
        <w:gridCol w:w="1116"/>
        <w:gridCol w:w="708"/>
      </w:tblGrid>
      <w:tr w:rsidR="00723B6E" w:rsidTr="00723B6E">
        <w:trPr>
          <w:trHeight w:val="28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 31.12.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prenájom pozemkov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prenájom budov, priestorov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1 104,52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4 101,99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príjem z predaja majetku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 z majetku obce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1 607,85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9 649,98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603,26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573,59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523,87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Správne a iné poplatky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19 071,19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19 477,87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22 980,44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22 485,60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21 064,82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refundácie a ostatné príjmy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3 190,14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Ostatné príjmy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19 071,19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19 477,87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22 980,44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25 675,74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22 011,63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723B6E" w:rsidTr="00723B6E">
        <w:trPr>
          <w:trHeight w:val="28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20 679,04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29 127,85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23 583,70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26 249,33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22 535,50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</w:tbl>
    <w:p w:rsidR="00723B6E" w:rsidRDefault="00723B6E" w:rsidP="00723B6E"/>
    <w:p w:rsidR="009B5742" w:rsidRPr="00897AC2" w:rsidRDefault="009B5742" w:rsidP="00F50885">
      <w:pPr>
        <w:spacing w:line="276" w:lineRule="auto"/>
        <w:jc w:val="both"/>
        <w:rPr>
          <w:b/>
          <w:bCs/>
        </w:rPr>
      </w:pPr>
      <w:r w:rsidRPr="00897AC2">
        <w:rPr>
          <w:b/>
          <w:bCs/>
        </w:rPr>
        <w:t>Bežné granty a</w:t>
      </w:r>
      <w:r w:rsidR="0047164F" w:rsidRPr="00897AC2">
        <w:rPr>
          <w:b/>
          <w:bCs/>
        </w:rPr>
        <w:t> </w:t>
      </w:r>
      <w:r w:rsidRPr="00897AC2">
        <w:rPr>
          <w:b/>
          <w:bCs/>
        </w:rPr>
        <w:t>transfery</w:t>
      </w:r>
    </w:p>
    <w:p w:rsidR="0047164F" w:rsidRPr="00897AC2" w:rsidRDefault="0047164F" w:rsidP="00D157BA">
      <w:pPr>
        <w:spacing w:line="276" w:lineRule="auto"/>
        <w:jc w:val="both"/>
      </w:pPr>
      <w:r w:rsidRPr="00897AC2">
        <w:t xml:space="preserve">Ide o príjmy získané v rámci sektora verejnej správy, o príjmy účelovo určené na financovanie konkrétnych projektových aktivít, preneseného výkonu štátnej správy, na aktívne opatrenia na trhu práce, na výkon osobitného príjemcu a pod. Najväčší objem týchto finančných prostriedkov je určený na financovanie základného školstva v rámci preneseného výkonu štátnej správy na obce. </w:t>
      </w:r>
    </w:p>
    <w:p w:rsidR="000A190C" w:rsidRPr="00897AC2" w:rsidRDefault="000A190C" w:rsidP="00F50885">
      <w:pPr>
        <w:spacing w:line="276" w:lineRule="auto"/>
        <w:jc w:val="both"/>
        <w:rPr>
          <w:b/>
          <w:bCs/>
        </w:rPr>
      </w:pPr>
    </w:p>
    <w:p w:rsidR="0047164F" w:rsidRDefault="0047164F" w:rsidP="0047164F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6</w:t>
      </w:r>
      <w:r w:rsidR="00AA190D">
        <w:rPr>
          <w:noProof/>
        </w:rPr>
        <w:fldChar w:fldCharType="end"/>
      </w:r>
      <w:r w:rsidRPr="00897AC2">
        <w:tab/>
        <w:t xml:space="preserve">Prehľad poskytnutých bežných grantov a transferov v roku </w:t>
      </w:r>
      <w:r w:rsidR="00AF72B3">
        <w:t>2018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1842"/>
      </w:tblGrid>
      <w:tr w:rsidR="00723B6E" w:rsidTr="00723B6E">
        <w:trPr>
          <w:trHeight w:val="5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 poskytnutia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prijatých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prostriedkov v €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prenesený výkon štátnej správy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102 868,10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Prešov,odbor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školstva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97 468,00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Prešov,odbor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školstva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Materská škola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4 083,00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 SR sekcia verejnej správy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občanov a register adries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292,46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Prešov,odborživot.prostredia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starostlivosť o životné prostredie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76,71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MDaV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stavebný úrad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912,42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Bratislava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cestná doprava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35,51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Ostatné dotácie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54 343,10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politika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nezamestnanost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12 768,12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Metod.pedagogické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centrum Prešov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 MŠ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12 647,28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Prešovský samosprávny kraj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športovej činnosti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Okresný úrad Poprad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voľby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510,26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Ministerstvo práce, sociálnych vecí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sociálna oblasť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21 765,70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strava v HN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2 736,74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školské potreby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Dobrovoľná PO SR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činnosti DPO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Osobitný príjemca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16 357,24</w:t>
            </w:r>
          </w:p>
        </w:tc>
      </w:tr>
      <w:tr w:rsidR="00723B6E" w:rsidTr="00723B6E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dávky v hmotnej núdzi a prídavky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16 357,24</w:t>
            </w:r>
          </w:p>
        </w:tc>
      </w:tr>
      <w:tr w:rsidR="00723B6E" w:rsidTr="00723B6E">
        <w:trPr>
          <w:trHeight w:val="28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173 568,44</w:t>
            </w:r>
          </w:p>
        </w:tc>
      </w:tr>
    </w:tbl>
    <w:p w:rsidR="00723B6E" w:rsidRDefault="00723B6E" w:rsidP="00723B6E"/>
    <w:p w:rsidR="009319C1" w:rsidRPr="006915A9" w:rsidRDefault="009319C1" w:rsidP="00F030B9">
      <w:pPr>
        <w:tabs>
          <w:tab w:val="left" w:pos="888"/>
        </w:tabs>
      </w:pPr>
    </w:p>
    <w:p w:rsidR="00A812BB" w:rsidRPr="00897AC2" w:rsidRDefault="00A812BB" w:rsidP="00A812BB">
      <w:pPr>
        <w:pStyle w:val="Nadpis3"/>
        <w:spacing w:before="0" w:after="0" w:line="276" w:lineRule="auto"/>
      </w:pPr>
      <w:bookmarkStart w:id="4" w:name="_Toc516772021"/>
      <w:r w:rsidRPr="00897AC2">
        <w:t>Rozbor plnenia bežných výdavkov</w:t>
      </w:r>
      <w:bookmarkEnd w:id="4"/>
    </w:p>
    <w:p w:rsidR="00BE4761" w:rsidRDefault="00BE4761" w:rsidP="00D157BA">
      <w:pPr>
        <w:spacing w:line="276" w:lineRule="auto"/>
        <w:jc w:val="both"/>
      </w:pPr>
    </w:p>
    <w:p w:rsidR="006C609F" w:rsidRPr="00897AC2" w:rsidRDefault="006C609F" w:rsidP="00D157BA">
      <w:pPr>
        <w:spacing w:line="276" w:lineRule="auto"/>
        <w:jc w:val="both"/>
      </w:pPr>
      <w:r w:rsidRPr="00897AC2">
        <w:t>Bežné výdavky zahŕňajú najmä výdavky na mzdy, platy, služobné príjmy a ostatné osobné vyrovnania, poistné a príspevok do poisťovní,  výdavky na tovary a služby, bežné transfery, splácanie úrokov a ostatné platby súvisiace s úverom, pôžičkou, návratnou finančnou výpomocou a finančným prenájmom.</w:t>
      </w:r>
    </w:p>
    <w:p w:rsidR="00A33BED" w:rsidRPr="00897AC2" w:rsidRDefault="00E87293" w:rsidP="008A519F">
      <w:pPr>
        <w:spacing w:line="276" w:lineRule="auto"/>
        <w:jc w:val="both"/>
      </w:pPr>
      <w:r w:rsidRPr="00897AC2">
        <w:t xml:space="preserve">Schválený rozpočet bežných výdavkov vo výške </w:t>
      </w:r>
      <w:r w:rsidR="001376C8">
        <w:t>496 645</w:t>
      </w:r>
      <w:r w:rsidR="00F030B9">
        <w:t> </w:t>
      </w:r>
      <w:r w:rsidRPr="00897AC2">
        <w:t xml:space="preserve">€ bol zmenený rozpočtovými opatreniami na </w:t>
      </w:r>
      <w:r w:rsidR="001376C8">
        <w:t xml:space="preserve">525 392,60 </w:t>
      </w:r>
      <w:r w:rsidRPr="00897AC2">
        <w:t xml:space="preserve">€, čerpanie bežných výdavkov bolo </w:t>
      </w:r>
      <w:r w:rsidR="001376C8">
        <w:t xml:space="preserve">521 904,49 </w:t>
      </w:r>
      <w:r w:rsidRPr="00897AC2">
        <w:t xml:space="preserve">€. V porovnaní s rokom </w:t>
      </w:r>
      <w:r w:rsidR="00005ED7">
        <w:t>201</w:t>
      </w:r>
      <w:r w:rsidR="001376C8">
        <w:t xml:space="preserve">7 stúpli </w:t>
      </w:r>
      <w:r w:rsidR="00A33BED" w:rsidRPr="00897AC2">
        <w:t xml:space="preserve">výdavky, vrátane výdavkov </w:t>
      </w:r>
      <w:r w:rsidR="00CF7C53">
        <w:t>materskej</w:t>
      </w:r>
      <w:r w:rsidR="00C82E15">
        <w:t xml:space="preserve"> </w:t>
      </w:r>
      <w:r w:rsidR="00A33BED" w:rsidRPr="00897AC2">
        <w:t>školy o</w:t>
      </w:r>
      <w:r w:rsidR="00F030B9">
        <w:t> </w:t>
      </w:r>
      <w:r w:rsidR="00CF7C53">
        <w:t>1</w:t>
      </w:r>
      <w:r w:rsidR="001376C8">
        <w:t>8</w:t>
      </w:r>
      <w:r w:rsidR="00A33BED" w:rsidRPr="00897AC2">
        <w:t xml:space="preserve">%. </w:t>
      </w:r>
    </w:p>
    <w:p w:rsidR="00D6330A" w:rsidRDefault="00A33BED" w:rsidP="00D157BA">
      <w:pPr>
        <w:spacing w:line="276" w:lineRule="auto"/>
        <w:jc w:val="both"/>
      </w:pPr>
      <w:r w:rsidRPr="00897AC2">
        <w:t>Finančné prostriedky boli alokované do 1</w:t>
      </w:r>
      <w:r w:rsidR="00304293" w:rsidRPr="00897AC2">
        <w:t>0</w:t>
      </w:r>
      <w:r w:rsidRPr="00897AC2">
        <w:t xml:space="preserve"> programov, </w:t>
      </w:r>
      <w:r w:rsidR="00CF7C53">
        <w:t xml:space="preserve"> pričom obec </w:t>
      </w:r>
      <w:r w:rsidR="00D6330A" w:rsidRPr="00D6330A">
        <w:t>zostavuje</w:t>
      </w:r>
      <w:r w:rsidR="00D6330A">
        <w:t>,</w:t>
      </w:r>
      <w:r w:rsidR="00D6330A" w:rsidRPr="00D6330A">
        <w:t xml:space="preserve"> v súlade s platnou právnou úpravou</w:t>
      </w:r>
      <w:r w:rsidR="00D6330A">
        <w:t xml:space="preserve"> a  internou smernicou 4/2015,rozpočet </w:t>
      </w:r>
      <w:r w:rsidR="00D6330A" w:rsidRPr="00D6330A">
        <w:t>bez uplatňovania programu obce, t.j. rozpočet neobsahuje zámery a</w:t>
      </w:r>
      <w:r w:rsidR="00D6330A">
        <w:t> </w:t>
      </w:r>
      <w:r w:rsidR="00D6330A" w:rsidRPr="00D6330A">
        <w:t>ciele</w:t>
      </w:r>
      <w:r w:rsidRPr="00897AC2">
        <w:t>.</w:t>
      </w:r>
    </w:p>
    <w:p w:rsidR="00A33BED" w:rsidRPr="00897AC2" w:rsidRDefault="009B1F99" w:rsidP="00D157BA">
      <w:pPr>
        <w:spacing w:line="276" w:lineRule="auto"/>
        <w:jc w:val="both"/>
      </w:pPr>
      <w:r w:rsidRPr="00897AC2">
        <w:t>Čerpanie rozpočtu za programy uvádzame v nasledujúcej tabuľke, podrobné čerpanie bežného rozpočtu uvádzame v prílohe č. 1.</w:t>
      </w:r>
    </w:p>
    <w:p w:rsidR="00617690" w:rsidRDefault="00617690" w:rsidP="00D157BA">
      <w:pPr>
        <w:spacing w:line="276" w:lineRule="auto"/>
        <w:jc w:val="both"/>
      </w:pPr>
    </w:p>
    <w:p w:rsidR="006C609F" w:rsidRDefault="006C609F" w:rsidP="006C609F">
      <w:pPr>
        <w:pStyle w:val="Popis"/>
        <w:keepNext/>
      </w:pPr>
      <w:r w:rsidRPr="004A2AF4">
        <w:t xml:space="preserve">Tabuľka </w:t>
      </w:r>
      <w:r w:rsidR="00AA190D" w:rsidRPr="004A2AF4">
        <w:fldChar w:fldCharType="begin"/>
      </w:r>
      <w:r w:rsidR="00772865" w:rsidRPr="004A2AF4">
        <w:instrText xml:space="preserve"> SEQ Tabuľka \* ARABIC </w:instrText>
      </w:r>
      <w:r w:rsidR="00AA190D" w:rsidRPr="004A2AF4">
        <w:fldChar w:fldCharType="separate"/>
      </w:r>
      <w:r w:rsidR="00531059">
        <w:rPr>
          <w:noProof/>
        </w:rPr>
        <w:t>7</w:t>
      </w:r>
      <w:r w:rsidR="00AA190D" w:rsidRPr="004A2AF4">
        <w:rPr>
          <w:noProof/>
        </w:rPr>
        <w:fldChar w:fldCharType="end"/>
      </w:r>
      <w:r w:rsidRPr="004A2AF4">
        <w:tab/>
        <w:t>Prehľad čerpania bežného rozpočtu podľa programov</w:t>
      </w: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961"/>
        <w:gridCol w:w="3732"/>
        <w:gridCol w:w="1288"/>
        <w:gridCol w:w="1298"/>
        <w:gridCol w:w="1300"/>
        <w:gridCol w:w="988"/>
      </w:tblGrid>
      <w:tr w:rsidR="001376C8" w:rsidTr="001376C8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Názov programu / účtu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ROZPOČET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schválený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upravený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čerpanie v 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%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Plánovanie, manažment a kontrola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56 876,20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49 851,57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87,65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Propagácia a marketing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2 339,19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155,95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Interné služby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61 335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30 911,56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31 942,20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103,33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Služby občanom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7 670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10 158,29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101,98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9 260,01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9 308,18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100,52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Odpadové hospodárstvo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13 878,57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94,93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Vzdelávanie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92 568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109 131,21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98,15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Kultúra a šport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7 371,76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101,41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Sociálne služby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59 167,22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58 960,96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99,65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 w:rsidP="00137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Technická a administratívna podpora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75 980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86 409,61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C8" w:rsidRDefault="001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94 218,67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109,04</w:t>
            </w:r>
          </w:p>
        </w:tc>
      </w:tr>
      <w:tr w:rsidR="001376C8" w:rsidTr="001376C8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Súčet za všetky programy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373 333,00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387 160,60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387 160,60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76C8" w:rsidTr="001376C8">
        <w:trPr>
          <w:trHeight w:val="300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color w:val="000000"/>
                <w:sz w:val="20"/>
                <w:szCs w:val="20"/>
              </w:rPr>
            </w:pPr>
          </w:p>
        </w:tc>
      </w:tr>
      <w:tr w:rsidR="001376C8" w:rsidTr="001376C8">
        <w:trPr>
          <w:trHeight w:val="300"/>
        </w:trPr>
        <w:tc>
          <w:tcPr>
            <w:tcW w:w="7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Bežné výdavky rozpočtovej organizácie Materská škola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6C8" w:rsidRDefault="00137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6C8" w:rsidRDefault="001376C8">
            <w:pPr>
              <w:rPr>
                <w:color w:val="000000"/>
                <w:sz w:val="20"/>
                <w:szCs w:val="20"/>
              </w:rPr>
            </w:pP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Vzdelávanie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123 312,00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138 232,00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134 743,89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97,48</w:t>
            </w:r>
          </w:p>
        </w:tc>
      </w:tr>
      <w:tr w:rsidR="001376C8" w:rsidTr="001376C8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C8" w:rsidRDefault="001376C8">
            <w:pPr>
              <w:rPr>
                <w:color w:val="000000"/>
                <w:sz w:val="20"/>
                <w:szCs w:val="20"/>
              </w:rPr>
            </w:pPr>
          </w:p>
        </w:tc>
      </w:tr>
      <w:tr w:rsidR="001376C8" w:rsidTr="001376C8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376C8" w:rsidRDefault="001376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Súčet za všetky programy vrátane MŠ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496 645,00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525 392,60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1376C8" w:rsidRDefault="001376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521 904,49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76C8" w:rsidRDefault="001376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99,34</w:t>
            </w:r>
          </w:p>
        </w:tc>
      </w:tr>
    </w:tbl>
    <w:p w:rsidR="00723B6E" w:rsidRDefault="00723B6E" w:rsidP="00723B6E"/>
    <w:p w:rsidR="00B63536" w:rsidRDefault="00B63536" w:rsidP="00723B6E"/>
    <w:p w:rsidR="00871DB6" w:rsidRPr="00897AC2" w:rsidRDefault="008F230B" w:rsidP="00BE4761">
      <w:pPr>
        <w:pStyle w:val="Nadpis2"/>
      </w:pPr>
      <w:bookmarkStart w:id="5" w:name="_Toc327276064"/>
      <w:bookmarkStart w:id="6" w:name="_Toc516772022"/>
      <w:r w:rsidRPr="00897AC2">
        <w:t>K</w:t>
      </w:r>
      <w:r w:rsidR="00871DB6" w:rsidRPr="00897AC2">
        <w:t>apitálov</w:t>
      </w:r>
      <w:bookmarkEnd w:id="5"/>
      <w:r w:rsidR="00A812BB" w:rsidRPr="00897AC2">
        <w:t>ý rozpočet</w:t>
      </w:r>
      <w:bookmarkEnd w:id="6"/>
    </w:p>
    <w:p w:rsidR="00A812BB" w:rsidRPr="00BE4761" w:rsidRDefault="00A812BB" w:rsidP="008F23CA">
      <w:pPr>
        <w:spacing w:line="276" w:lineRule="auto"/>
        <w:jc w:val="both"/>
      </w:pPr>
    </w:p>
    <w:p w:rsidR="00A812BB" w:rsidRDefault="00A812BB" w:rsidP="00A812BB">
      <w:pPr>
        <w:spacing w:line="276" w:lineRule="auto"/>
        <w:jc w:val="both"/>
        <w:rPr>
          <w:b/>
          <w:bCs/>
        </w:rPr>
      </w:pPr>
      <w:r w:rsidRPr="00897AC2">
        <w:rPr>
          <w:b/>
          <w:bCs/>
        </w:rPr>
        <w:t>Kapitálové príjmy a</w:t>
      </w:r>
      <w:r w:rsidR="00F030B9">
        <w:rPr>
          <w:b/>
          <w:bCs/>
        </w:rPr>
        <w:t> </w:t>
      </w:r>
      <w:r w:rsidRPr="00897AC2">
        <w:rPr>
          <w:b/>
          <w:bCs/>
        </w:rPr>
        <w:t>výdavky</w:t>
      </w:r>
    </w:p>
    <w:p w:rsidR="00CC47C0" w:rsidRPr="00F030B9" w:rsidRDefault="0047164F" w:rsidP="00FC7853">
      <w:pPr>
        <w:spacing w:line="276" w:lineRule="auto"/>
        <w:jc w:val="both"/>
      </w:pPr>
      <w:r w:rsidRPr="00897AC2">
        <w:t xml:space="preserve">Plánované príjmy kapitálového rozpočtu v sume </w:t>
      </w:r>
      <w:r w:rsidR="00D83E58">
        <w:t xml:space="preserve">400 000 </w:t>
      </w:r>
      <w:r w:rsidRPr="00897AC2">
        <w:t>€</w:t>
      </w:r>
      <w:r w:rsidR="00D83E58">
        <w:t xml:space="preserve"> </w:t>
      </w:r>
      <w:r w:rsidRPr="00897AC2">
        <w:t xml:space="preserve">sa </w:t>
      </w:r>
      <w:r w:rsidR="008A519F">
        <w:t>ne</w:t>
      </w:r>
      <w:r w:rsidRPr="00897AC2">
        <w:t>podarilo naplniť</w:t>
      </w:r>
      <w:r w:rsidR="008A519F">
        <w:t>.</w:t>
      </w:r>
      <w:r w:rsidR="00D83E58">
        <w:t xml:space="preserve"> </w:t>
      </w:r>
      <w:r w:rsidR="00CC47C0" w:rsidRPr="00897AC2">
        <w:t>Nenaplnili</w:t>
      </w:r>
      <w:r w:rsidR="00CC47C0" w:rsidRPr="00F030B9">
        <w:t xml:space="preserve"> sa predpokladané dotačné príjmy zo ŠR a zdrojov EÚ na </w:t>
      </w:r>
      <w:r w:rsidR="008A7EA3">
        <w:t>vybudovanie ČOV</w:t>
      </w:r>
      <w:r w:rsidR="00FC7853">
        <w:t xml:space="preserve"> </w:t>
      </w:r>
      <w:r w:rsidR="00016F1B">
        <w:t>200 00</w:t>
      </w:r>
      <w:r w:rsidR="00FC7853">
        <w:t>0 € a kanalizácie 2</w:t>
      </w:r>
      <w:r w:rsidR="00016F1B">
        <w:t>00 0</w:t>
      </w:r>
      <w:r w:rsidR="00FC7853">
        <w:t>00 €</w:t>
      </w:r>
      <w:r w:rsidR="000F6691">
        <w:t>.</w:t>
      </w:r>
      <w:r w:rsidR="00F030B9">
        <w:t> </w:t>
      </w:r>
    </w:p>
    <w:p w:rsidR="00F030B9" w:rsidRDefault="00352226" w:rsidP="00617690">
      <w:pPr>
        <w:spacing w:line="276" w:lineRule="auto"/>
        <w:jc w:val="both"/>
      </w:pPr>
      <w:r w:rsidRPr="00897AC2">
        <w:t>Kapitálové výdavky zahŕňajú plánované investičné aktivity obce. Zdrojom financovania týchto aktivít sú prostriedky bežného rozpočtu, grantové a fondové (fond rozvoja obce). Podrobné čerpanie výdavkov kapitálového rozpočtu tvorí prílohu č. 2 k Záverečnému účtu obce.</w:t>
      </w:r>
    </w:p>
    <w:p w:rsidR="00BE4761" w:rsidRPr="00897AC2" w:rsidRDefault="00BE4761" w:rsidP="00617690">
      <w:pPr>
        <w:spacing w:line="276" w:lineRule="auto"/>
        <w:jc w:val="both"/>
      </w:pPr>
    </w:p>
    <w:p w:rsidR="00F9549A" w:rsidRDefault="00352226" w:rsidP="00352226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8</w:t>
      </w:r>
      <w:r w:rsidR="00AA190D">
        <w:rPr>
          <w:noProof/>
        </w:rPr>
        <w:fldChar w:fldCharType="end"/>
      </w:r>
      <w:r w:rsidRPr="00897AC2">
        <w:tab/>
        <w:t>Sumárny prehľad plnenia kapitálového rozpočtu v členení kapitálové príjmy a</w:t>
      </w:r>
      <w:r w:rsidR="00723B6E">
        <w:t> </w:t>
      </w:r>
      <w:r w:rsidRPr="00897AC2">
        <w:t>výdavky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029"/>
        <w:gridCol w:w="1134"/>
        <w:gridCol w:w="1276"/>
        <w:gridCol w:w="1417"/>
        <w:gridCol w:w="1276"/>
        <w:gridCol w:w="992"/>
        <w:gridCol w:w="567"/>
      </w:tblGrid>
      <w:tr w:rsidR="00723B6E" w:rsidTr="00723B6E">
        <w:trPr>
          <w:trHeight w:val="30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KAPITÁLOVÝ ROZPOČET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</w:t>
            </w:r>
          </w:p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ročný index </w:t>
            </w:r>
          </w:p>
        </w:tc>
      </w:tr>
      <w:tr w:rsidR="00723B6E" w:rsidTr="00723B6E">
        <w:trPr>
          <w:trHeight w:val="528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v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plnenie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B6E" w:rsidTr="00723B6E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Kapitálové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104 124,21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vlastné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 w:rsidP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predaja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cudzie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104 124,21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58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E" w:rsidRDefault="00723B6E" w:rsidP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účelové dotácie </w:t>
            </w:r>
          </w:p>
          <w:p w:rsidR="00723B6E" w:rsidRDefault="00723B6E" w:rsidP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ŠR + EÚ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Kapitálové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32 364,46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224 316,27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199 628,59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6,17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vlastných zdrojov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32 364,46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150 069,71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125 382,03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 w:rsidP="00723B6E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18 044,82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528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E" w:rsidRDefault="00723B6E" w:rsidP="00723B6E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obstaranie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dlhodobého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34 849,27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6,06</w:t>
            </w:r>
          </w:p>
        </w:tc>
      </w:tr>
      <w:tr w:rsidR="00723B6E" w:rsidTr="00723B6E">
        <w:trPr>
          <w:trHeight w:val="264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E" w:rsidRDefault="00723B6E" w:rsidP="00723B6E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úveru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90 532,76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90 532,76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 w:rsidP="00723B6E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fondu rozvoja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cudzích zdrojov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74 246,56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74 246,56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528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6E" w:rsidRDefault="00723B6E" w:rsidP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obstaranie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dlhodobého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23B6E" w:rsidTr="00723B6E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hospodárenia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-32 364,46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175 683,73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-95 504,38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3B6E" w:rsidRDefault="00723B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</w:tr>
    </w:tbl>
    <w:p w:rsidR="00723B6E" w:rsidRDefault="00723B6E" w:rsidP="00723B6E"/>
    <w:p w:rsidR="00B63536" w:rsidRDefault="00B63536" w:rsidP="00723B6E"/>
    <w:p w:rsidR="00723B6E" w:rsidRPr="00723B6E" w:rsidRDefault="00723B6E" w:rsidP="00723B6E"/>
    <w:p w:rsidR="00A812BB" w:rsidRDefault="00A812BB" w:rsidP="00A812BB">
      <w:pPr>
        <w:spacing w:line="276" w:lineRule="auto"/>
        <w:jc w:val="both"/>
        <w:rPr>
          <w:b/>
          <w:bCs/>
        </w:rPr>
      </w:pPr>
      <w:r w:rsidRPr="00897AC2">
        <w:rPr>
          <w:b/>
          <w:bCs/>
        </w:rPr>
        <w:t>Kapitálové granty a</w:t>
      </w:r>
      <w:r w:rsidR="0086771E">
        <w:rPr>
          <w:b/>
          <w:bCs/>
        </w:rPr>
        <w:t> </w:t>
      </w:r>
      <w:r w:rsidRPr="00897AC2">
        <w:rPr>
          <w:b/>
          <w:bCs/>
        </w:rPr>
        <w:t>transfery</w:t>
      </w:r>
    </w:p>
    <w:p w:rsidR="00BF2355" w:rsidRDefault="0010242E" w:rsidP="00BF2355">
      <w:r>
        <w:t xml:space="preserve">V roku </w:t>
      </w:r>
      <w:r w:rsidR="00AF72B3">
        <w:t>2018</w:t>
      </w:r>
      <w:r w:rsidR="00D83E58">
        <w:t xml:space="preserve"> </w:t>
      </w:r>
      <w:r w:rsidR="0086771E">
        <w:t xml:space="preserve">obec </w:t>
      </w:r>
      <w:r w:rsidR="00D83E58">
        <w:t>čerpala aj</w:t>
      </w:r>
      <w:r>
        <w:t xml:space="preserve"> kapitálové granty.</w:t>
      </w:r>
    </w:p>
    <w:p w:rsidR="002B3DED" w:rsidRDefault="002B3DED" w:rsidP="00BF2355"/>
    <w:p w:rsidR="000E5B82" w:rsidRDefault="000E5B82" w:rsidP="000E5B82">
      <w:pPr>
        <w:pStyle w:val="Popis"/>
        <w:keepNext/>
      </w:pPr>
      <w:r>
        <w:lastRenderedPageBreak/>
        <w:t xml:space="preserve">Tabuľka </w:t>
      </w:r>
      <w:r w:rsidR="00AF059C">
        <w:fldChar w:fldCharType="begin"/>
      </w:r>
      <w:r w:rsidR="00AF059C">
        <w:instrText xml:space="preserve"> SEQ Tabuľka \* ARABIC </w:instrText>
      </w:r>
      <w:r w:rsidR="00AF059C">
        <w:fldChar w:fldCharType="separate"/>
      </w:r>
      <w:r w:rsidR="00531059">
        <w:rPr>
          <w:noProof/>
        </w:rPr>
        <w:t>9</w:t>
      </w:r>
      <w:r w:rsidR="00AF059C">
        <w:rPr>
          <w:noProof/>
        </w:rPr>
        <w:fldChar w:fldCharType="end"/>
      </w:r>
      <w:r>
        <w:tab/>
        <w:t>Prehľad o poskytnutých grantoch a transferoch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402"/>
        <w:gridCol w:w="3260"/>
      </w:tblGrid>
      <w:tr w:rsidR="000E5B82" w:rsidTr="000E5B82">
        <w:trPr>
          <w:trHeight w:val="5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Poskytovateľ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 poskytnutia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B82" w:rsidRDefault="000E5B82" w:rsidP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prijatých prostriedkov v €</w:t>
            </w:r>
          </w:p>
        </w:tc>
      </w:tr>
      <w:tr w:rsidR="000E5B82" w:rsidTr="000E5B82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PHZ MVSR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požiarna zbrojnica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29 877,65</w:t>
            </w:r>
          </w:p>
        </w:tc>
      </w:tr>
      <w:tr w:rsidR="000E5B82" w:rsidTr="000E5B82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MVSR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MŠ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74 246,56</w:t>
            </w:r>
          </w:p>
        </w:tc>
      </w:tr>
      <w:tr w:rsidR="000E5B82" w:rsidTr="000E5B82">
        <w:trPr>
          <w:trHeight w:val="28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104 124,21</w:t>
            </w:r>
          </w:p>
        </w:tc>
      </w:tr>
    </w:tbl>
    <w:p w:rsidR="000E5B82" w:rsidRDefault="000E5B82" w:rsidP="00BF2355"/>
    <w:p w:rsidR="00BE4761" w:rsidRDefault="00BE4761" w:rsidP="00BF2355"/>
    <w:p w:rsidR="00A812BB" w:rsidRPr="00897AC2" w:rsidRDefault="00A812BB" w:rsidP="00BE4761">
      <w:pPr>
        <w:pStyle w:val="Nadpis2"/>
      </w:pPr>
      <w:bookmarkStart w:id="7" w:name="_Toc516772023"/>
      <w:r w:rsidRPr="00897AC2">
        <w:t>Finančné operácie</w:t>
      </w:r>
      <w:bookmarkEnd w:id="7"/>
    </w:p>
    <w:p w:rsidR="0086771E" w:rsidRDefault="0086771E" w:rsidP="00D157BA">
      <w:pPr>
        <w:spacing w:line="276" w:lineRule="auto"/>
        <w:jc w:val="both"/>
      </w:pPr>
    </w:p>
    <w:p w:rsidR="00E87293" w:rsidRPr="00897AC2" w:rsidRDefault="00E87293" w:rsidP="00D157BA">
      <w:pPr>
        <w:spacing w:line="276" w:lineRule="auto"/>
        <w:jc w:val="both"/>
      </w:pPr>
      <w:r w:rsidRPr="00897AC2">
        <w:t xml:space="preserve">Prostredníctvom finančných operácií obec vykonáva prevody z peňažných fondov a realizujú sa návratné zdroje financovania a ich splácanie. Za finančné operácie sa považujú aj poskytnuté pôžičky a návratné finančné výpomoci z rozpočtu a ich splátky, vystavené a prijaté zmenky, predaj a obstaranie majetkových účastí. </w:t>
      </w:r>
      <w:bookmarkStart w:id="8" w:name="_Toc390336885"/>
    </w:p>
    <w:p w:rsidR="0031209E" w:rsidRPr="00897AC2" w:rsidRDefault="00E87293" w:rsidP="00FC7853">
      <w:pPr>
        <w:spacing w:line="276" w:lineRule="auto"/>
        <w:jc w:val="both"/>
      </w:pPr>
      <w:r w:rsidRPr="00897AC2">
        <w:t xml:space="preserve">Obec </w:t>
      </w:r>
      <w:r w:rsidR="00344034">
        <w:t>Dravce</w:t>
      </w:r>
      <w:r w:rsidRPr="00897AC2">
        <w:t xml:space="preserve"> v roku </w:t>
      </w:r>
      <w:r w:rsidR="00AF72B3">
        <w:t>2018</w:t>
      </w:r>
      <w:r w:rsidRPr="00897AC2">
        <w:t xml:space="preserve"> cez </w:t>
      </w:r>
      <w:r w:rsidR="00D621E8" w:rsidRPr="00897AC2">
        <w:t xml:space="preserve">príjmové </w:t>
      </w:r>
      <w:r w:rsidRPr="00897AC2">
        <w:t xml:space="preserve">finančné operácie zapojila do rozpočtu finančné prostriedky </w:t>
      </w:r>
      <w:r w:rsidR="00CE598A" w:rsidRPr="0027450A">
        <w:t>z</w:t>
      </w:r>
      <w:r w:rsidR="00016F1B">
        <w:t> </w:t>
      </w:r>
      <w:r w:rsidR="00355E52" w:rsidRPr="0027450A">
        <w:t>peňažných</w:t>
      </w:r>
      <w:r w:rsidR="00016F1B">
        <w:t xml:space="preserve"> </w:t>
      </w:r>
      <w:r w:rsidR="0031209E" w:rsidRPr="00897AC2">
        <w:t>fond</w:t>
      </w:r>
      <w:r w:rsidR="00CE598A">
        <w:t>ov</w:t>
      </w:r>
      <w:r w:rsidR="00016F1B">
        <w:t xml:space="preserve"> </w:t>
      </w:r>
      <w:r w:rsidR="00FC7853">
        <w:t xml:space="preserve">v sume </w:t>
      </w:r>
      <w:r w:rsidR="00016F1B">
        <w:t>14 000,00</w:t>
      </w:r>
      <w:r w:rsidR="00FC7853">
        <w:t xml:space="preserve"> €</w:t>
      </w:r>
      <w:r w:rsidR="00CE598A">
        <w:t>.</w:t>
      </w:r>
    </w:p>
    <w:p w:rsidR="00E87293" w:rsidRDefault="00D621E8" w:rsidP="00FC7853">
      <w:pPr>
        <w:spacing w:line="276" w:lineRule="auto"/>
        <w:jc w:val="both"/>
      </w:pPr>
      <w:r w:rsidRPr="00897AC2">
        <w:t xml:space="preserve">Cez výdavkové finančné operácie sa </w:t>
      </w:r>
      <w:r w:rsidR="00E87293" w:rsidRPr="00897AC2">
        <w:t xml:space="preserve">realizovala </w:t>
      </w:r>
      <w:r w:rsidR="00FC7853">
        <w:t>splátka</w:t>
      </w:r>
      <w:r w:rsidR="00016F1B">
        <w:t xml:space="preserve"> úveru</w:t>
      </w:r>
      <w:r w:rsidRPr="00897AC2">
        <w:t xml:space="preserve"> vo výške </w:t>
      </w:r>
      <w:r w:rsidR="00016F1B">
        <w:t>5</w:t>
      </w:r>
      <w:r w:rsidR="00FC7853">
        <w:t xml:space="preserve"> </w:t>
      </w:r>
      <w:r w:rsidR="00016F1B">
        <w:t>0</w:t>
      </w:r>
      <w:r w:rsidR="00FC7853">
        <w:t>0</w:t>
      </w:r>
      <w:r w:rsidR="00016F1B">
        <w:t>4</w:t>
      </w:r>
      <w:r w:rsidR="00CE598A">
        <w:t xml:space="preserve"> €</w:t>
      </w:r>
      <w:r w:rsidRPr="00897AC2">
        <w:t>.</w:t>
      </w:r>
    </w:p>
    <w:p w:rsidR="00C12151" w:rsidRPr="00897AC2" w:rsidRDefault="00C12151" w:rsidP="00D157BA">
      <w:pPr>
        <w:spacing w:line="276" w:lineRule="auto"/>
        <w:jc w:val="both"/>
      </w:pPr>
    </w:p>
    <w:bookmarkEnd w:id="8"/>
    <w:p w:rsidR="00BF2355" w:rsidRDefault="00D621E8" w:rsidP="00355E52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10</w:t>
      </w:r>
      <w:r w:rsidR="00AA190D">
        <w:rPr>
          <w:noProof/>
        </w:rPr>
        <w:fldChar w:fldCharType="end"/>
      </w:r>
      <w:r w:rsidRPr="00897AC2">
        <w:tab/>
        <w:t xml:space="preserve">Prehľad príjmových a výdavkových finančných operácií r. </w:t>
      </w:r>
      <w:r w:rsidR="00AF72B3">
        <w:t>2018</w:t>
      </w:r>
      <w:r w:rsidRPr="00897AC2">
        <w:t xml:space="preserve"> v porovnaní s r. </w:t>
      </w:r>
      <w:r w:rsidR="00005ED7">
        <w:t>201</w:t>
      </w:r>
      <w:r w:rsidR="000E5B82">
        <w:t>7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454"/>
        <w:gridCol w:w="993"/>
        <w:gridCol w:w="1275"/>
        <w:gridCol w:w="1276"/>
        <w:gridCol w:w="1276"/>
        <w:gridCol w:w="850"/>
        <w:gridCol w:w="567"/>
      </w:tblGrid>
      <w:tr w:rsidR="003A160F" w:rsidTr="003A160F">
        <w:trPr>
          <w:trHeight w:val="30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FINANČNÉ OPERÁCIE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B82" w:rsidRDefault="003A1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E5B82">
              <w:rPr>
                <w:rFonts w:ascii="Arial" w:hAnsi="Arial" w:cs="Arial"/>
                <w:sz w:val="16"/>
                <w:szCs w:val="16"/>
              </w:rPr>
              <w:t xml:space="preserve">edziročný index </w:t>
            </w:r>
          </w:p>
        </w:tc>
      </w:tr>
      <w:tr w:rsidR="000E5B82" w:rsidTr="003A160F">
        <w:trPr>
          <w:trHeight w:val="528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plnenie v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plnenie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82" w:rsidTr="003A160F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Príjmové FO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8 568,44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99 062,63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</w:tr>
      <w:tr w:rsidR="000E5B82" w:rsidTr="003A160F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minulého roka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82" w:rsidTr="003A160F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krátkodobý úver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84 704,76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82" w:rsidTr="003A160F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fondu rozvoja obce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8 568,44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0E5B82" w:rsidTr="003A160F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zostatok z r. 2017 na PÚ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82" w:rsidTr="003A160F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Výdavkové FO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</w:tr>
      <w:tr w:rsidR="000E5B82" w:rsidTr="003A160F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splátka istiny úveru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82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B82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pôžička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E5B82" w:rsidTr="003A160F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7 068,44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5B82" w:rsidRDefault="000E5B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94 058,63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B82" w:rsidRDefault="000E5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13,31</w:t>
            </w:r>
          </w:p>
        </w:tc>
      </w:tr>
    </w:tbl>
    <w:p w:rsidR="000E5B82" w:rsidRDefault="000E5B82" w:rsidP="000E5B82"/>
    <w:p w:rsidR="00B81EE7" w:rsidRPr="00B81EE7" w:rsidRDefault="00B81EE7" w:rsidP="00B81EE7"/>
    <w:p w:rsidR="00871DB6" w:rsidRPr="00897AC2" w:rsidRDefault="00871DB6" w:rsidP="0055544A">
      <w:pPr>
        <w:pStyle w:val="Nadpis1"/>
      </w:pPr>
      <w:bookmarkStart w:id="9" w:name="catid_10882"/>
      <w:bookmarkStart w:id="10" w:name="_Toc516772024"/>
      <w:bookmarkEnd w:id="9"/>
      <w:r w:rsidRPr="00897AC2">
        <w:t>Hodnotenie plnenia programov obce</w:t>
      </w:r>
      <w:bookmarkEnd w:id="10"/>
    </w:p>
    <w:p w:rsidR="00BE4761" w:rsidRDefault="00BE4761" w:rsidP="00384A0A">
      <w:pPr>
        <w:spacing w:line="276" w:lineRule="auto"/>
        <w:jc w:val="both"/>
      </w:pPr>
      <w:bookmarkStart w:id="11" w:name="catid_10884"/>
      <w:bookmarkEnd w:id="11"/>
    </w:p>
    <w:p w:rsidR="00384A0A" w:rsidRDefault="00384A0A" w:rsidP="00384A0A">
      <w:pPr>
        <w:spacing w:line="276" w:lineRule="auto"/>
        <w:jc w:val="both"/>
      </w:pPr>
      <w:r w:rsidRPr="00617690">
        <w:t>Finančné hospodárenie obce Dravce sa v roku 201</w:t>
      </w:r>
      <w:r w:rsidR="00016F1B">
        <w:t>8</w:t>
      </w:r>
      <w:r w:rsidRPr="00617690">
        <w:t xml:space="preserve"> riadilo </w:t>
      </w:r>
      <w:r>
        <w:t xml:space="preserve">podľa schváleného rozpočtu na rok </w:t>
      </w:r>
      <w:r w:rsidR="00AF72B3">
        <w:t>2018</w:t>
      </w:r>
      <w:r>
        <w:t>. Rozpočet obce bol schválený obecným zastupiteľstvom dňa 1</w:t>
      </w:r>
      <w:r w:rsidR="00016F1B">
        <w:t>4</w:t>
      </w:r>
      <w:r>
        <w:t>.12.201</w:t>
      </w:r>
      <w:r w:rsidR="00016F1B">
        <w:t>7</w:t>
      </w:r>
      <w:r>
        <w:t xml:space="preserve"> uznesením č. 2</w:t>
      </w:r>
      <w:r w:rsidR="00016F1B">
        <w:t>8</w:t>
      </w:r>
      <w:r>
        <w:t>/201</w:t>
      </w:r>
      <w:r w:rsidR="00016F1B">
        <w:t>7</w:t>
      </w:r>
      <w:r>
        <w:t>. Rozpočet bol upravovaný ôsmimi rozpočtovými opatreniami tak, ako je uvedené v článku 1.</w:t>
      </w:r>
    </w:p>
    <w:p w:rsidR="002B3DED" w:rsidRDefault="002B3DED" w:rsidP="002B3DED">
      <w:pPr>
        <w:spacing w:line="276" w:lineRule="auto"/>
        <w:jc w:val="both"/>
      </w:pPr>
      <w:r>
        <w:t xml:space="preserve">V zmysle zásad rozpočtového hospodárenia a nakladania s finančnými prostriedkami Obce Dravce číslo 4/2015 je finančný rozpočet v programovom členení avšak podľa § 9 danej smernice neobsahuje zámery a ciele. Hodnotenie plnenia programov obce vo väzbe na hodnotenie zámerov a cieľov nie je súčasťou záverečného účtu za rok </w:t>
      </w:r>
      <w:r w:rsidR="00AF72B3">
        <w:t>2018</w:t>
      </w:r>
      <w:r>
        <w:t>.</w:t>
      </w:r>
    </w:p>
    <w:p w:rsidR="009319C1" w:rsidRDefault="009319C1" w:rsidP="002B3DED">
      <w:pPr>
        <w:spacing w:line="276" w:lineRule="auto"/>
        <w:jc w:val="both"/>
      </w:pPr>
    </w:p>
    <w:p w:rsidR="00871DB6" w:rsidRPr="00897AC2" w:rsidRDefault="00BE4761" w:rsidP="0055544A">
      <w:pPr>
        <w:pStyle w:val="Nadpis1"/>
      </w:pPr>
      <w:r>
        <w:br w:type="page"/>
      </w:r>
      <w:bookmarkStart w:id="12" w:name="_Toc516772025"/>
      <w:r w:rsidR="001C1AEF" w:rsidRPr="00897AC2">
        <w:lastRenderedPageBreak/>
        <w:t xml:space="preserve">Výsledok hospodárenia </w:t>
      </w:r>
      <w:r w:rsidR="00404075" w:rsidRPr="00897AC2">
        <w:t>obce</w:t>
      </w:r>
      <w:bookmarkEnd w:id="12"/>
    </w:p>
    <w:p w:rsidR="00493036" w:rsidRPr="00897AC2" w:rsidRDefault="00493036" w:rsidP="00493036">
      <w:pPr>
        <w:spacing w:after="120"/>
        <w:jc w:val="both"/>
      </w:pPr>
    </w:p>
    <w:p w:rsidR="002D72CB" w:rsidRPr="00897AC2" w:rsidRDefault="002D72CB" w:rsidP="00BE4761">
      <w:pPr>
        <w:pStyle w:val="Nadpis2"/>
      </w:pPr>
      <w:bookmarkStart w:id="13" w:name="catid_10886"/>
      <w:bookmarkStart w:id="14" w:name="_Toc516772026"/>
      <w:bookmarkEnd w:id="13"/>
      <w:r w:rsidRPr="00897AC2">
        <w:t>Peňažné prostriedky</w:t>
      </w:r>
      <w:bookmarkEnd w:id="14"/>
    </w:p>
    <w:p w:rsidR="00716925" w:rsidRPr="00897AC2" w:rsidRDefault="00716925" w:rsidP="00404075">
      <w:pPr>
        <w:spacing w:line="276" w:lineRule="auto"/>
        <w:jc w:val="both"/>
      </w:pPr>
    </w:p>
    <w:p w:rsidR="00287127" w:rsidRDefault="00493036" w:rsidP="00144D9C">
      <w:pPr>
        <w:spacing w:line="276" w:lineRule="auto"/>
        <w:jc w:val="both"/>
      </w:pPr>
      <w:r w:rsidRPr="00897AC2">
        <w:t xml:space="preserve">Obec </w:t>
      </w:r>
      <w:r w:rsidR="00344034">
        <w:t>Dravce</w:t>
      </w:r>
      <w:r w:rsidRPr="00897AC2">
        <w:t xml:space="preserve"> vykazuje k 31.12.</w:t>
      </w:r>
      <w:r w:rsidR="00AF72B3">
        <w:t>2018</w:t>
      </w:r>
      <w:r w:rsidRPr="00897AC2">
        <w:t xml:space="preserve"> finančné prostriedky v sume </w:t>
      </w:r>
      <w:r w:rsidR="005A6DBB">
        <w:t>2</w:t>
      </w:r>
      <w:r w:rsidR="00834080">
        <w:t>6</w:t>
      </w:r>
      <w:r w:rsidR="00BB4D02">
        <w:t>1,24</w:t>
      </w:r>
      <w:r w:rsidR="00355E52">
        <w:t> </w:t>
      </w:r>
      <w:r w:rsidRPr="00897AC2">
        <w:t xml:space="preserve">€. Pre výpočet výsledku rozpočtového hospodárenia sú významné </w:t>
      </w:r>
      <w:r w:rsidR="00287127" w:rsidRPr="00897AC2">
        <w:t xml:space="preserve">finančné účty vo výške </w:t>
      </w:r>
      <w:r w:rsidR="00B63536">
        <w:t>4</w:t>
      </w:r>
      <w:r w:rsidR="00BB4D02">
        <w:t>44,47</w:t>
      </w:r>
      <w:r w:rsidR="00716925" w:rsidRPr="00897AC2">
        <w:rPr>
          <w:b/>
        </w:rPr>
        <w:t> </w:t>
      </w:r>
      <w:r w:rsidR="00287127" w:rsidRPr="00897AC2">
        <w:rPr>
          <w:b/>
        </w:rPr>
        <w:t>€.</w:t>
      </w:r>
      <w:r w:rsidR="00287127" w:rsidRPr="00897AC2">
        <w:t xml:space="preserve"> Fondové účty v sume </w:t>
      </w:r>
      <w:r w:rsidR="00BB4D02">
        <w:t>2 408,53</w:t>
      </w:r>
      <w:r w:rsidR="00287127" w:rsidRPr="00897AC2">
        <w:t xml:space="preserve"> € tvoria mimorozpočtové zdroje a nevstupujú do výsledku rozpočtového hospodárenia.</w:t>
      </w:r>
    </w:p>
    <w:p w:rsidR="00834080" w:rsidRPr="00897AC2" w:rsidRDefault="00834080" w:rsidP="00144D9C">
      <w:pPr>
        <w:spacing w:line="276" w:lineRule="auto"/>
        <w:jc w:val="both"/>
      </w:pPr>
      <w:r>
        <w:t>Významné finančné účty po korekcii o fondové zdroje uvádzame v nasledujúcej tabuľke.</w:t>
      </w:r>
    </w:p>
    <w:p w:rsidR="00493036" w:rsidRPr="00897AC2" w:rsidRDefault="00493036" w:rsidP="00493036">
      <w:pPr>
        <w:spacing w:line="276" w:lineRule="auto"/>
        <w:jc w:val="both"/>
      </w:pPr>
    </w:p>
    <w:p w:rsidR="00287127" w:rsidRDefault="00287127" w:rsidP="00287127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11</w:t>
      </w:r>
      <w:r w:rsidR="00AA190D">
        <w:rPr>
          <w:noProof/>
        </w:rPr>
        <w:fldChar w:fldCharType="end"/>
      </w:r>
      <w:r w:rsidR="00F76750" w:rsidRPr="00897AC2">
        <w:tab/>
      </w:r>
      <w:r w:rsidR="00404075" w:rsidRPr="00897AC2">
        <w:t>Prehľad o stave finančných prostriedkov k 31.12.</w:t>
      </w:r>
      <w:r w:rsidR="00AF72B3">
        <w:t>2018</w:t>
      </w:r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2127"/>
        <w:gridCol w:w="1316"/>
      </w:tblGrid>
      <w:tr w:rsidR="00BB4D02" w:rsidTr="00BB4D0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Bankové účty k 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Pr="00BB4D02" w:rsidRDefault="00BB4D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4D02">
              <w:rPr>
                <w:rFonts w:ascii="Arial" w:hAnsi="Arial" w:cs="Arial"/>
                <w:b/>
                <w:color w:val="000000"/>
                <w:sz w:val="20"/>
                <w:szCs w:val="20"/>
              </w:rPr>
              <w:t>korekcia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Pr="00BB4D02" w:rsidRDefault="00BB4D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4D0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Pr="00BB4D02" w:rsidRDefault="00BB4D0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4D02">
              <w:rPr>
                <w:rFonts w:ascii="Arial" w:hAnsi="Arial" w:cs="Arial"/>
                <w:b/>
                <w:color w:val="000000"/>
                <w:sz w:val="20"/>
                <w:szCs w:val="20"/>
              </w:rPr>
              <w:t>ZOSTATOK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Bežný 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-2 106,00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Rezervný fond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4 297,66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D02" w:rsidRDefault="00BB4D02" w:rsidP="00235B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35B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 rozvoja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 w:rsidP="00235B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35B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02,53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Bežný 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-0,46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Bežný 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Bežný 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osob.prostriedkov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ZŠ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Bežný 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-29 877,65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nevyčerpaná dotácia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-3 907,71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Bežný účet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32 380,47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-32 286,18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Pr="00235B43" w:rsidRDefault="008B7A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B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B4D02" w:rsidRPr="00235B43">
              <w:rPr>
                <w:rFonts w:ascii="Arial" w:hAnsi="Arial" w:cs="Arial"/>
                <w:b/>
                <w:bCs/>
                <w:sz w:val="20"/>
                <w:szCs w:val="20"/>
              </w:rPr>
              <w:t>94,29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Pokladňa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66,95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účte MŠ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Finančné účty 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32 447,42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-32 286,18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8B7A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B4D02">
              <w:rPr>
                <w:rFonts w:ascii="Arial" w:hAnsi="Arial" w:cs="Arial"/>
                <w:b/>
                <w:bCs/>
                <w:sz w:val="20"/>
                <w:szCs w:val="20"/>
              </w:rPr>
              <w:t>61,24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Fondové účty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Rezervný fond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 rozvoja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Sociálny fond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183,23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Fondové účty 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183,23</w:t>
            </w: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Ostatné účty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D02" w:rsidTr="00BB4D0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 na účtoch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32 630,65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-32 286,18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B4D02" w:rsidRDefault="00235B4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BB4D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44,47</w:t>
            </w:r>
          </w:p>
        </w:tc>
      </w:tr>
    </w:tbl>
    <w:p w:rsidR="00AA700C" w:rsidRDefault="00AA700C" w:rsidP="00AA700C"/>
    <w:p w:rsidR="00B909E5" w:rsidRPr="00897AC2" w:rsidRDefault="00B909E5" w:rsidP="005C7A02"/>
    <w:p w:rsidR="00035142" w:rsidRPr="00897AC2" w:rsidRDefault="00035142" w:rsidP="00BE4761">
      <w:pPr>
        <w:pStyle w:val="Nadpis2"/>
      </w:pPr>
      <w:bookmarkStart w:id="15" w:name="_Toc516772027"/>
      <w:r w:rsidRPr="00897AC2">
        <w:t>Výsled</w:t>
      </w:r>
      <w:r w:rsidR="002D72CB" w:rsidRPr="00897AC2">
        <w:t>o</w:t>
      </w:r>
      <w:r w:rsidRPr="00897AC2">
        <w:t xml:space="preserve">k rozpočtového hospodárenia </w:t>
      </w:r>
      <w:r w:rsidR="001B0402" w:rsidRPr="00897AC2">
        <w:t>a tvorba fondov</w:t>
      </w:r>
      <w:bookmarkEnd w:id="15"/>
    </w:p>
    <w:p w:rsidR="008F23CA" w:rsidRDefault="008F23CA" w:rsidP="006758DF">
      <w:pPr>
        <w:spacing w:line="276" w:lineRule="auto"/>
        <w:jc w:val="both"/>
      </w:pPr>
    </w:p>
    <w:p w:rsidR="006758DF" w:rsidRPr="00897AC2" w:rsidRDefault="006758DF" w:rsidP="006758DF">
      <w:pPr>
        <w:spacing w:line="276" w:lineRule="auto"/>
        <w:jc w:val="both"/>
      </w:pPr>
      <w:r w:rsidRPr="00897AC2">
        <w:t xml:space="preserve">Výsledok rozpočtového hospodárenia sa zisťuje po zúčtovaní celkových príjmov a výdavkov, ako výsledok ich súhrnnej bilancie. Výsledok rozpočtového hospodárenia môže byť prebytok alebo schodok jej rozpočtu; podľa § 2 písm. b) a c) a § 10 ods. 3 písm. a) a b) zákona o rozpočtových pravidlách územnej samosprávy prebytkom rozpočtu je kladný rozdiel medzi príjmami a výdavkami rozpočtu, schodkom rozpočtu je záporný rozdiel medzi príjmami a výdavkami rozpočtu. </w:t>
      </w:r>
    </w:p>
    <w:p w:rsidR="006758DF" w:rsidRPr="00897AC2" w:rsidRDefault="006758DF" w:rsidP="006758DF">
      <w:pPr>
        <w:spacing w:line="276" w:lineRule="auto"/>
        <w:jc w:val="both"/>
      </w:pPr>
      <w:r w:rsidRPr="00897AC2">
        <w:lastRenderedPageBreak/>
        <w:t>Pod príjmami a výdavkami rozpočtu sa chápu bežné príjmy a bežné výdavky (bežný rozpočet) a kapitálové príjmy a kapitálové výdavky (kapitálový rozpočet); súčasťou príjmov a výdavkov rozpočtu nie sú finančné operácie.</w:t>
      </w:r>
    </w:p>
    <w:p w:rsidR="00897AC2" w:rsidRPr="0055544A" w:rsidRDefault="00897AC2" w:rsidP="0055544A">
      <w:pPr>
        <w:spacing w:line="276" w:lineRule="auto"/>
        <w:jc w:val="both"/>
      </w:pPr>
    </w:p>
    <w:p w:rsidR="00CD6A16" w:rsidRDefault="00CD6A16" w:rsidP="00CD6A16">
      <w:pPr>
        <w:spacing w:after="120"/>
        <w:jc w:val="both"/>
        <w:rPr>
          <w:b/>
        </w:rPr>
      </w:pPr>
      <w:r w:rsidRPr="00897AC2">
        <w:rPr>
          <w:b/>
        </w:rPr>
        <w:t>Výsledok rozpočtového hospodárenia</w:t>
      </w:r>
    </w:p>
    <w:p w:rsidR="00044D44" w:rsidRDefault="00044D44" w:rsidP="00B768F8">
      <w:pPr>
        <w:spacing w:line="276" w:lineRule="auto"/>
        <w:jc w:val="both"/>
      </w:pPr>
      <w:r w:rsidRPr="00897AC2">
        <w:t xml:space="preserve">Výsledok rozpočtového hospodárenia obce </w:t>
      </w:r>
      <w:r w:rsidR="00344034">
        <w:t>Dravce</w:t>
      </w:r>
      <w:r w:rsidRPr="00897AC2">
        <w:t xml:space="preserve"> za r</w:t>
      </w:r>
      <w:r w:rsidR="00BE49B5">
        <w:t>.</w:t>
      </w:r>
      <w:r w:rsidR="00AF72B3">
        <w:t>2018</w:t>
      </w:r>
      <w:r w:rsidRPr="00897AC2">
        <w:t xml:space="preserve"> je </w:t>
      </w:r>
      <w:r w:rsidR="00BC633D">
        <w:t>prebytok</w:t>
      </w:r>
      <w:r w:rsidRPr="00897AC2">
        <w:t xml:space="preserve"> v sume </w:t>
      </w:r>
      <w:r w:rsidR="00D43025">
        <w:t>760,51</w:t>
      </w:r>
      <w:r w:rsidR="00BE49B5">
        <w:t> </w:t>
      </w:r>
      <w:r w:rsidRPr="00897AC2">
        <w:t>€.</w:t>
      </w:r>
    </w:p>
    <w:p w:rsidR="008F23CA" w:rsidRDefault="008F23CA" w:rsidP="006758DF">
      <w:pPr>
        <w:spacing w:line="276" w:lineRule="auto"/>
        <w:jc w:val="both"/>
      </w:pPr>
    </w:p>
    <w:p w:rsidR="00BE49B5" w:rsidRPr="00897AC2" w:rsidRDefault="00BE49B5" w:rsidP="006758DF">
      <w:pPr>
        <w:spacing w:line="276" w:lineRule="auto"/>
        <w:jc w:val="both"/>
      </w:pPr>
    </w:p>
    <w:p w:rsidR="00044D44" w:rsidRDefault="00044D44" w:rsidP="00044D44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12</w:t>
      </w:r>
      <w:r w:rsidR="00AA190D">
        <w:rPr>
          <w:noProof/>
        </w:rPr>
        <w:fldChar w:fldCharType="end"/>
      </w:r>
      <w:r w:rsidRPr="00897AC2">
        <w:tab/>
        <w:t>Výsledok rozpočtového hospodárenia</w:t>
      </w:r>
      <w:r w:rsidR="00CD6A16" w:rsidRPr="00897AC2">
        <w:t xml:space="preserve"> za rok </w:t>
      </w:r>
      <w:r w:rsidR="00AF72B3">
        <w:t>2018</w:t>
      </w:r>
    </w:p>
    <w:p w:rsidR="003A160F" w:rsidRDefault="003A160F" w:rsidP="003A160F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842"/>
        <w:gridCol w:w="1701"/>
      </w:tblGrid>
      <w:tr w:rsidR="00BB4D02" w:rsidTr="00BB4D02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B4D02" w:rsidRDefault="00BB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</w:t>
            </w:r>
          </w:p>
        </w:tc>
      </w:tr>
      <w:tr w:rsidR="00BB4D02" w:rsidTr="00BB4D0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bežný rozpočet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557 993,66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521 904,49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36 089,17</w:t>
            </w:r>
          </w:p>
        </w:tc>
      </w:tr>
      <w:tr w:rsidR="00BB4D02" w:rsidTr="00BB4D0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kapitálový rozpočet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104 124,21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199 628,59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-95 504,38</w:t>
            </w:r>
          </w:p>
        </w:tc>
      </w:tr>
      <w:tr w:rsidR="00BB4D02" w:rsidTr="00BB4D0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rozpočtového hospodárenia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662 117,87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721 533,08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-59 415,21</w:t>
            </w:r>
          </w:p>
        </w:tc>
      </w:tr>
      <w:tr w:rsidR="00BB4D02" w:rsidTr="00BB4D0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nevyčerpané prostriedky dotácia na 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-29 877,65</w:t>
            </w:r>
          </w:p>
        </w:tc>
      </w:tr>
      <w:tr w:rsidR="00BB4D02" w:rsidTr="00BB4D0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oprava účtovania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-3 000,00</w:t>
            </w:r>
          </w:p>
        </w:tc>
      </w:tr>
      <w:tr w:rsidR="00BB4D02" w:rsidTr="00BB4D0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zostatok na PÚ MŠ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-1 005,26</w:t>
            </w:r>
          </w:p>
        </w:tc>
      </w:tr>
      <w:tr w:rsidR="00BB4D02" w:rsidTr="00BB4D02">
        <w:trPr>
          <w:trHeight w:val="30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B4D02" w:rsidRDefault="00BB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rozpočtového hospodárenia po korekcii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B4D02" w:rsidRDefault="00BB4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-93 298,12</w:t>
            </w:r>
          </w:p>
        </w:tc>
      </w:tr>
    </w:tbl>
    <w:p w:rsidR="00EC0F4D" w:rsidRDefault="00EC0F4D" w:rsidP="00EC0F4D"/>
    <w:p w:rsidR="0055544A" w:rsidRPr="00897AC2" w:rsidRDefault="0055544A" w:rsidP="00EC0F4D"/>
    <w:p w:rsidR="001B0402" w:rsidRDefault="001B0402" w:rsidP="0094573A">
      <w:pPr>
        <w:spacing w:after="120" w:line="276" w:lineRule="auto"/>
        <w:jc w:val="both"/>
        <w:rPr>
          <w:b/>
        </w:rPr>
      </w:pPr>
      <w:r w:rsidRPr="00897AC2">
        <w:rPr>
          <w:b/>
        </w:rPr>
        <w:t>Korekcia rozpočtového hospodárenia pre tvorbu fondov</w:t>
      </w:r>
    </w:p>
    <w:p w:rsidR="00D2442A" w:rsidRPr="00897AC2" w:rsidRDefault="001B0402" w:rsidP="00D157BA">
      <w:pPr>
        <w:spacing w:line="276" w:lineRule="auto"/>
        <w:jc w:val="both"/>
      </w:pPr>
      <w:r w:rsidRPr="00897AC2">
        <w:t xml:space="preserve">Podľa § 16 ods. </w:t>
      </w:r>
      <w:smartTag w:uri="urn:schemas-microsoft-com:office:smarttags" w:element="metricconverter">
        <w:smartTagPr>
          <w:attr w:name="ProductID" w:val="6 a"/>
        </w:smartTagPr>
        <w:r w:rsidRPr="00897AC2">
          <w:t>6 a</w:t>
        </w:r>
      </w:smartTag>
      <w:r w:rsidRPr="00897AC2">
        <w:t xml:space="preserve"> 7 zákona o rozpočtových pravidlách územnej samosprávy ak možno použiť v rozpočtovom roku, v súlade s osobitným predpisom, nevyčerpané účelovo určené prostriedky poskytnuté v predchádzajúcom rozpočtovom roku zo štátneho rozpočtu, z rozpočtu Európskej únie alebo na základe osobitného predpisu, tieto nevyčerpané prostriedky sa na účely tvorby peňažných fondov pri usporiadaní prebytku rozpočtu z tohto prebytku vylučujú. </w:t>
      </w:r>
    </w:p>
    <w:p w:rsidR="001B0402" w:rsidRPr="00897AC2" w:rsidRDefault="00897AC2" w:rsidP="00B768F8">
      <w:pPr>
        <w:spacing w:line="276" w:lineRule="auto"/>
        <w:jc w:val="both"/>
      </w:pPr>
      <w:r>
        <w:t xml:space="preserve">V zmysle vyššie uvedeného bol výsledok rozpočtového hospodárenia skorigovaný </w:t>
      </w:r>
      <w:r w:rsidR="001B0402" w:rsidRPr="00897AC2">
        <w:t>o</w:t>
      </w:r>
      <w:r w:rsidR="00B768F8">
        <w:t> </w:t>
      </w:r>
      <w:r w:rsidR="00CA410B">
        <w:t>4 </w:t>
      </w:r>
      <w:r w:rsidR="00B768F8">
        <w:t>0</w:t>
      </w:r>
      <w:r w:rsidR="00CA410B">
        <w:t>05,26</w:t>
      </w:r>
      <w:r w:rsidR="008C7AD0">
        <w:t xml:space="preserve"> € v členení</w:t>
      </w:r>
      <w:r w:rsidR="001B0402" w:rsidRPr="00897AC2">
        <w:t>:</w:t>
      </w:r>
    </w:p>
    <w:p w:rsidR="001B0402" w:rsidRDefault="00CA410B" w:rsidP="00B768F8">
      <w:pPr>
        <w:numPr>
          <w:ilvl w:val="0"/>
          <w:numId w:val="5"/>
        </w:numPr>
        <w:tabs>
          <w:tab w:val="clear" w:pos="1788"/>
          <w:tab w:val="num" w:pos="360"/>
          <w:tab w:val="decimal" w:pos="7380"/>
        </w:tabs>
        <w:spacing w:line="276" w:lineRule="auto"/>
        <w:ind w:left="360"/>
        <w:jc w:val="both"/>
      </w:pPr>
      <w:r>
        <w:t>Zostatok na PÚ</w:t>
      </w:r>
      <w:r w:rsidR="001B0402" w:rsidRPr="00897AC2">
        <w:t xml:space="preserve"> </w:t>
      </w:r>
      <w:r w:rsidR="00B768F8">
        <w:t>M</w:t>
      </w:r>
      <w:r w:rsidR="001B0402" w:rsidRPr="00897AC2">
        <w:t>Š</w:t>
      </w:r>
      <w:r w:rsidR="0055544A">
        <w:tab/>
      </w:r>
      <w:r>
        <w:t>1 005,26</w:t>
      </w:r>
      <w:r w:rsidR="001B0402" w:rsidRPr="00897AC2">
        <w:t xml:space="preserve"> €</w:t>
      </w:r>
    </w:p>
    <w:p w:rsidR="00B768F8" w:rsidRDefault="00B768F8" w:rsidP="00B768F8">
      <w:pPr>
        <w:numPr>
          <w:ilvl w:val="0"/>
          <w:numId w:val="5"/>
        </w:numPr>
        <w:tabs>
          <w:tab w:val="clear" w:pos="1788"/>
          <w:tab w:val="num" w:pos="360"/>
          <w:tab w:val="decimal" w:pos="7380"/>
        </w:tabs>
        <w:spacing w:line="276" w:lineRule="auto"/>
        <w:ind w:left="360"/>
        <w:jc w:val="both"/>
      </w:pPr>
      <w:r>
        <w:t xml:space="preserve">Oprava účtovania  </w:t>
      </w:r>
      <w:r w:rsidR="0055544A">
        <w:tab/>
      </w:r>
      <w:r w:rsidR="00CA410B">
        <w:t>3 000,00</w:t>
      </w:r>
      <w:r>
        <w:t xml:space="preserve"> €</w:t>
      </w:r>
    </w:p>
    <w:p w:rsidR="00897AC2" w:rsidRDefault="00897AC2" w:rsidP="00897AC2">
      <w:pPr>
        <w:spacing w:line="276" w:lineRule="auto"/>
        <w:jc w:val="both"/>
        <w:rPr>
          <w:b/>
        </w:rPr>
      </w:pPr>
    </w:p>
    <w:p w:rsidR="008C7AD0" w:rsidRDefault="00897AC2" w:rsidP="00B768F8">
      <w:pPr>
        <w:spacing w:line="276" w:lineRule="auto"/>
        <w:jc w:val="center"/>
        <w:rPr>
          <w:b/>
        </w:rPr>
      </w:pPr>
      <w:r w:rsidRPr="00897AC2">
        <w:rPr>
          <w:b/>
        </w:rPr>
        <w:t xml:space="preserve">Po tejto korekcii spolu v sume </w:t>
      </w:r>
      <w:r w:rsidR="00CA410B">
        <w:rPr>
          <w:b/>
        </w:rPr>
        <w:t>4 </w:t>
      </w:r>
      <w:r w:rsidR="00B768F8">
        <w:rPr>
          <w:b/>
        </w:rPr>
        <w:t>0</w:t>
      </w:r>
      <w:r w:rsidR="00CA410B">
        <w:rPr>
          <w:b/>
        </w:rPr>
        <w:t>05,26</w:t>
      </w:r>
      <w:r w:rsidRPr="00897AC2">
        <w:rPr>
          <w:b/>
        </w:rPr>
        <w:t> € je výsledok rozpočtového hospodárenia</w:t>
      </w:r>
    </w:p>
    <w:p w:rsidR="00897AC2" w:rsidRPr="00897AC2" w:rsidRDefault="005A6DBB" w:rsidP="005A6DBB">
      <w:pPr>
        <w:numPr>
          <w:ilvl w:val="0"/>
          <w:numId w:val="12"/>
        </w:numPr>
        <w:spacing w:line="276" w:lineRule="auto"/>
        <w:jc w:val="center"/>
        <w:rPr>
          <w:b/>
        </w:rPr>
      </w:pPr>
      <w:r>
        <w:rPr>
          <w:b/>
        </w:rPr>
        <w:t>93 298,12</w:t>
      </w:r>
      <w:r w:rsidR="00897AC2" w:rsidRPr="00897AC2">
        <w:rPr>
          <w:b/>
        </w:rPr>
        <w:t xml:space="preserve"> €</w:t>
      </w:r>
      <w:r>
        <w:rPr>
          <w:b/>
        </w:rPr>
        <w:t xml:space="preserve"> </w:t>
      </w:r>
      <w:r w:rsidR="00235B43">
        <w:rPr>
          <w:b/>
        </w:rPr>
        <w:t xml:space="preserve"> </w:t>
      </w:r>
    </w:p>
    <w:p w:rsidR="00897AC2" w:rsidRDefault="00897AC2" w:rsidP="00D157BA">
      <w:pPr>
        <w:spacing w:line="276" w:lineRule="auto"/>
        <w:jc w:val="both"/>
      </w:pPr>
    </w:p>
    <w:p w:rsidR="001B0402" w:rsidRPr="00897AC2" w:rsidRDefault="001B0402" w:rsidP="00B768F8">
      <w:pPr>
        <w:spacing w:line="276" w:lineRule="auto"/>
        <w:jc w:val="both"/>
        <w:rPr>
          <w:b/>
        </w:rPr>
      </w:pPr>
      <w:r w:rsidRPr="00897AC2">
        <w:t xml:space="preserve">Keďže výsledok rozpočtového hospodárenia obce po korekcii, zistený v súlade s § 2 písm. b) a c) a § 10 ods.3 písm. a) a b) zákona č. 583/2004 Z. z. o rozpočtových pravidlách územnej samosprávy v </w:t>
      </w:r>
      <w:proofErr w:type="spellStart"/>
      <w:r w:rsidRPr="00897AC2">
        <w:t>z.n.p</w:t>
      </w:r>
      <w:proofErr w:type="spellEnd"/>
      <w:r w:rsidRPr="00897AC2">
        <w:t xml:space="preserve">. je </w:t>
      </w:r>
      <w:r w:rsidR="005A6DBB">
        <w:t>záporný</w:t>
      </w:r>
      <w:r w:rsidR="00897AC2" w:rsidRPr="008C7AD0">
        <w:t>(</w:t>
      </w:r>
      <w:r w:rsidR="00235B43">
        <w:t>-</w:t>
      </w:r>
      <w:r w:rsidR="00B768F8">
        <w:t>7</w:t>
      </w:r>
      <w:r w:rsidR="00CA410B">
        <w:t>60</w:t>
      </w:r>
      <w:r w:rsidR="00B768F8">
        <w:t>,</w:t>
      </w:r>
      <w:r w:rsidR="00CA410B">
        <w:t>5</w:t>
      </w:r>
      <w:r w:rsidR="00B768F8">
        <w:t>1</w:t>
      </w:r>
      <w:r w:rsidRPr="008C7AD0">
        <w:t xml:space="preserve"> €</w:t>
      </w:r>
      <w:r w:rsidR="00897AC2" w:rsidRPr="008C7AD0">
        <w:t>)</w:t>
      </w:r>
      <w:r w:rsidR="00D27F5A">
        <w:t xml:space="preserve"> </w:t>
      </w:r>
      <w:r w:rsidRPr="00897AC2">
        <w:t>obec</w:t>
      </w:r>
      <w:r w:rsidR="00235B43">
        <w:t xml:space="preserve"> </w:t>
      </w:r>
      <w:r w:rsidR="00235B43" w:rsidRPr="00235B43">
        <w:rPr>
          <w:b/>
        </w:rPr>
        <w:t>ne</w:t>
      </w:r>
      <w:r w:rsidR="00897AC2">
        <w:rPr>
          <w:b/>
        </w:rPr>
        <w:t>má povinnosť</w:t>
      </w:r>
      <w:r w:rsidRPr="00897AC2">
        <w:rPr>
          <w:b/>
        </w:rPr>
        <w:t xml:space="preserve"> tvoriť rezervný fond vo výške </w:t>
      </w:r>
      <w:r w:rsidR="00897AC2" w:rsidRPr="00897AC2">
        <w:rPr>
          <w:b/>
        </w:rPr>
        <w:t xml:space="preserve">najmenej </w:t>
      </w:r>
      <w:r w:rsidRPr="00897AC2">
        <w:rPr>
          <w:b/>
        </w:rPr>
        <w:t>10 %</w:t>
      </w:r>
      <w:r w:rsidR="005E7AF2">
        <w:rPr>
          <w:b/>
        </w:rPr>
        <w:t>, t</w:t>
      </w:r>
      <w:r w:rsidR="00C71FCA" w:rsidRPr="00897AC2">
        <w:rPr>
          <w:b/>
        </w:rPr>
        <w:t>.</w:t>
      </w:r>
      <w:r w:rsidR="005E7AF2">
        <w:rPr>
          <w:b/>
        </w:rPr>
        <w:t xml:space="preserve">j.  </w:t>
      </w:r>
      <w:r w:rsidR="00CA410B">
        <w:rPr>
          <w:b/>
        </w:rPr>
        <w:t>76</w:t>
      </w:r>
      <w:r w:rsidR="005E7AF2">
        <w:rPr>
          <w:b/>
        </w:rPr>
        <w:t xml:space="preserve"> €.</w:t>
      </w:r>
    </w:p>
    <w:p w:rsidR="00D2442A" w:rsidRPr="00897AC2" w:rsidRDefault="00D2442A" w:rsidP="00D157BA">
      <w:pPr>
        <w:spacing w:line="276" w:lineRule="auto"/>
        <w:jc w:val="both"/>
      </w:pPr>
    </w:p>
    <w:p w:rsidR="005E7AF2" w:rsidRDefault="001B0402" w:rsidP="00B768F8">
      <w:pPr>
        <w:spacing w:line="276" w:lineRule="auto"/>
        <w:jc w:val="both"/>
      </w:pPr>
      <w:r w:rsidRPr="00897AC2">
        <w:t xml:space="preserve">Celkové hospodárenie obce po </w:t>
      </w:r>
      <w:r w:rsidR="00355E52">
        <w:t xml:space="preserve">korekcii a </w:t>
      </w:r>
      <w:r w:rsidRPr="00897AC2">
        <w:t xml:space="preserve">zapojení finančných operácií </w:t>
      </w:r>
      <w:r w:rsidR="00DF6686">
        <w:t xml:space="preserve">je </w:t>
      </w:r>
      <w:r w:rsidRPr="00897AC2">
        <w:t xml:space="preserve">vo výške </w:t>
      </w:r>
      <w:r w:rsidR="00235B43">
        <w:t>760,51</w:t>
      </w:r>
      <w:r w:rsidR="00A214CB">
        <w:rPr>
          <w:b/>
        </w:rPr>
        <w:t> </w:t>
      </w:r>
      <w:r w:rsidRPr="00897AC2">
        <w:rPr>
          <w:b/>
        </w:rPr>
        <w:t>€</w:t>
      </w:r>
      <w:r w:rsidR="00CA410B">
        <w:rPr>
          <w:b/>
        </w:rPr>
        <w:t xml:space="preserve"> </w:t>
      </w:r>
      <w:r w:rsidR="00DF6686">
        <w:t xml:space="preserve">a </w:t>
      </w:r>
      <w:r w:rsidR="00CF09B9">
        <w:t>ne</w:t>
      </w:r>
      <w:r w:rsidRPr="00897AC2">
        <w:t xml:space="preserve">rovná </w:t>
      </w:r>
      <w:r w:rsidR="00DF6686">
        <w:t xml:space="preserve">sa </w:t>
      </w:r>
      <w:r w:rsidRPr="00897AC2">
        <w:t xml:space="preserve">stavu finančných prostriedkov na bankových účtoch a v pokladni, ktoré sú </w:t>
      </w:r>
      <w:r w:rsidRPr="00897AC2">
        <w:lastRenderedPageBreak/>
        <w:t xml:space="preserve">významné pre výsledok hospodárenia (viď. kapitola 3.1). </w:t>
      </w:r>
      <w:r w:rsidR="00CF09B9">
        <w:t xml:space="preserve">Rozdiel vo výške </w:t>
      </w:r>
      <w:r w:rsidR="00D27F5A">
        <w:t>4</w:t>
      </w:r>
      <w:r w:rsidR="00CA410B">
        <w:t>9</w:t>
      </w:r>
      <w:r w:rsidR="00CF09B9">
        <w:t>9,</w:t>
      </w:r>
      <w:r w:rsidR="00CA410B">
        <w:t>2</w:t>
      </w:r>
      <w:r w:rsidR="00CF09B9">
        <w:t xml:space="preserve">7 € je predmetom usporiadania výsledku hospodárenia </w:t>
      </w:r>
      <w:r w:rsidR="00B909E5" w:rsidRPr="00897AC2">
        <w:t xml:space="preserve">pre tvorbu </w:t>
      </w:r>
      <w:r w:rsidR="00B909E5">
        <w:t xml:space="preserve">peňažných </w:t>
      </w:r>
      <w:r w:rsidR="00B909E5" w:rsidRPr="00897AC2">
        <w:t>fond</w:t>
      </w:r>
      <w:r w:rsidR="00B909E5">
        <w:t xml:space="preserve">ov </w:t>
      </w:r>
      <w:r w:rsidR="00B909E5" w:rsidRPr="00897AC2">
        <w:t>obce</w:t>
      </w:r>
      <w:r w:rsidR="00B909E5">
        <w:t>.</w:t>
      </w:r>
    </w:p>
    <w:p w:rsidR="008C7AD0" w:rsidRDefault="008C7AD0" w:rsidP="0094573A">
      <w:pPr>
        <w:spacing w:line="276" w:lineRule="auto"/>
        <w:jc w:val="both"/>
      </w:pPr>
    </w:p>
    <w:p w:rsidR="0055544A" w:rsidRDefault="0055544A" w:rsidP="0094573A">
      <w:pPr>
        <w:spacing w:line="276" w:lineRule="auto"/>
        <w:jc w:val="both"/>
      </w:pPr>
    </w:p>
    <w:p w:rsidR="0055544A" w:rsidRDefault="0055544A" w:rsidP="0094573A">
      <w:pPr>
        <w:spacing w:line="276" w:lineRule="auto"/>
        <w:jc w:val="both"/>
      </w:pPr>
    </w:p>
    <w:p w:rsidR="0055544A" w:rsidRDefault="0055544A" w:rsidP="0094573A">
      <w:pPr>
        <w:spacing w:line="276" w:lineRule="auto"/>
        <w:jc w:val="both"/>
      </w:pPr>
    </w:p>
    <w:p w:rsidR="00B909E5" w:rsidRPr="00897AC2" w:rsidRDefault="00B909E5" w:rsidP="00B909E5">
      <w:pPr>
        <w:spacing w:after="120"/>
        <w:jc w:val="both"/>
        <w:rPr>
          <w:b/>
        </w:rPr>
      </w:pPr>
      <w:r>
        <w:rPr>
          <w:b/>
        </w:rPr>
        <w:t>Usporiadanie v</w:t>
      </w:r>
      <w:r w:rsidRPr="00897AC2">
        <w:rPr>
          <w:b/>
        </w:rPr>
        <w:t>ýsledk</w:t>
      </w:r>
      <w:r>
        <w:rPr>
          <w:b/>
        </w:rPr>
        <w:t>u</w:t>
      </w:r>
      <w:r w:rsidRPr="00897AC2">
        <w:rPr>
          <w:b/>
        </w:rPr>
        <w:t xml:space="preserve"> rozpočtového hospodárenia</w:t>
      </w:r>
    </w:p>
    <w:p w:rsidR="00B909E5" w:rsidRPr="00897AC2" w:rsidRDefault="00B909E5" w:rsidP="0094573A">
      <w:pPr>
        <w:spacing w:line="276" w:lineRule="auto"/>
        <w:jc w:val="both"/>
      </w:pPr>
    </w:p>
    <w:p w:rsidR="00817AE9" w:rsidRDefault="00817AE9" w:rsidP="00817AE9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13</w:t>
      </w:r>
      <w:r w:rsidR="00AA190D">
        <w:rPr>
          <w:noProof/>
        </w:rPr>
        <w:fldChar w:fldCharType="end"/>
      </w:r>
      <w:r w:rsidRPr="00897AC2">
        <w:tab/>
        <w:t>Usporiadanie výsledku rozpočtového hospodárenia pre tvorbu fondov</w:t>
      </w:r>
    </w:p>
    <w:p w:rsidR="003A160F" w:rsidRDefault="003A160F" w:rsidP="003A160F"/>
    <w:p w:rsidR="003A160F" w:rsidRPr="003A160F" w:rsidRDefault="003A160F" w:rsidP="003A160F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1452"/>
        <w:gridCol w:w="1524"/>
      </w:tblGrid>
      <w:tr w:rsidR="00EF530D" w:rsidTr="00EF530D">
        <w:trPr>
          <w:trHeight w:val="64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530D" w:rsidRDefault="00EF53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F530D" w:rsidRDefault="00EF53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F530D" w:rsidRDefault="00EF53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</w:t>
            </w:r>
          </w:p>
        </w:tc>
      </w:tr>
      <w:tr w:rsidR="00EF530D" w:rsidTr="006806B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rozpočtového hospodárenia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662 117,87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721 533,08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-59 415,21</w:t>
            </w:r>
          </w:p>
        </w:tc>
      </w:tr>
      <w:tr w:rsidR="00EF530D" w:rsidTr="00EF530D">
        <w:trPr>
          <w:trHeight w:val="28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 w:rsidP="00CA4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Zostatok na PÚ</w:t>
            </w:r>
            <w:r w:rsidR="00EF530D">
              <w:rPr>
                <w:rFonts w:ascii="Arial" w:hAnsi="Arial" w:cs="Arial"/>
                <w:color w:val="000000"/>
                <w:sz w:val="20"/>
                <w:szCs w:val="20"/>
              </w:rPr>
              <w:t xml:space="preserve"> MŠ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 w:rsidP="00CA41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A410B">
              <w:rPr>
                <w:rFonts w:ascii="Arial" w:hAnsi="Arial" w:cs="Arial"/>
                <w:color w:val="000000"/>
                <w:sz w:val="20"/>
                <w:szCs w:val="20"/>
              </w:rPr>
              <w:t>1 005,26</w:t>
            </w:r>
          </w:p>
        </w:tc>
      </w:tr>
      <w:tr w:rsidR="00EF530D" w:rsidTr="00EF530D">
        <w:trPr>
          <w:trHeight w:val="28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 w:rsidP="00CA4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F530D">
              <w:rPr>
                <w:rFonts w:ascii="Arial" w:hAnsi="Arial" w:cs="Arial"/>
                <w:color w:val="000000"/>
                <w:sz w:val="20"/>
                <w:szCs w:val="20"/>
              </w:rPr>
              <w:t xml:space="preserve">prava účtovania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 w:rsidP="00CA41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A410B">
              <w:rPr>
                <w:rFonts w:ascii="Arial" w:hAnsi="Arial" w:cs="Arial"/>
                <w:color w:val="000000"/>
                <w:sz w:val="20"/>
                <w:szCs w:val="20"/>
              </w:rPr>
              <w:t>3 000,00</w:t>
            </w:r>
          </w:p>
        </w:tc>
      </w:tr>
      <w:tr w:rsidR="00EF530D" w:rsidTr="00EF530D">
        <w:trPr>
          <w:trHeight w:val="28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 w:rsidP="00CA4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Nevyčerpaná dotácia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-29 877,65</w:t>
            </w:r>
          </w:p>
        </w:tc>
      </w:tr>
      <w:tr w:rsidR="00EF530D" w:rsidTr="006806B0">
        <w:trPr>
          <w:trHeight w:val="288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rozpočtového hospodárenia po korekcii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EF530D" w:rsidRDefault="00CA410B" w:rsidP="009603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</w:t>
            </w:r>
            <w:r w:rsidR="0096036B">
              <w:rPr>
                <w:rFonts w:ascii="Arial" w:hAnsi="Arial" w:cs="Arial"/>
                <w:b/>
                <w:bCs/>
                <w:sz w:val="20"/>
                <w:szCs w:val="20"/>
              </w:rPr>
              <w:t>3 298,12</w:t>
            </w:r>
          </w:p>
        </w:tc>
      </w:tr>
      <w:tr w:rsidR="00EF530D" w:rsidTr="00EF530D">
        <w:trPr>
          <w:trHeight w:val="28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finančné operácie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99 062,63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CA410B" w:rsidP="00CA41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94 058,63</w:t>
            </w:r>
          </w:p>
        </w:tc>
      </w:tr>
      <w:tr w:rsidR="00EF530D" w:rsidTr="006806B0">
        <w:trPr>
          <w:trHeight w:val="288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finančné operácie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F530D" w:rsidRDefault="00CA4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94 058,63</w:t>
            </w:r>
          </w:p>
        </w:tc>
      </w:tr>
      <w:tr w:rsidR="00EF530D" w:rsidTr="00EF530D">
        <w:trPr>
          <w:trHeight w:val="28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235B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Korekcia na bankové účty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30D" w:rsidRDefault="00235B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-499,27</w:t>
            </w:r>
          </w:p>
        </w:tc>
      </w:tr>
      <w:tr w:rsidR="00EF530D" w:rsidTr="00EF530D">
        <w:trPr>
          <w:trHeight w:val="300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výsledok hospodárenia = stavu na účtoch po korekcii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+prebytok - schodok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F530D" w:rsidRDefault="00235B43" w:rsidP="009603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261,24</w:t>
            </w:r>
          </w:p>
        </w:tc>
      </w:tr>
      <w:tr w:rsidR="00EF530D" w:rsidTr="00235B4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30D" w:rsidTr="006806B0">
        <w:trPr>
          <w:trHeight w:val="288"/>
        </w:trPr>
        <w:tc>
          <w:tcPr>
            <w:tcW w:w="75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tvorba RF 10% z prebytku rozpočtového hospodárenia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F530D" w:rsidRDefault="005A6DBB" w:rsidP="005A6D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F530D" w:rsidTr="006806B0">
        <w:trPr>
          <w:trHeight w:val="300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EF530D" w:rsidRDefault="00EF5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tvorba fondu rozvoja obce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EF530D" w:rsidRDefault="005A6D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261,24</w:t>
            </w:r>
          </w:p>
        </w:tc>
      </w:tr>
    </w:tbl>
    <w:p w:rsidR="0044179C" w:rsidRDefault="0044179C" w:rsidP="0044179C"/>
    <w:p w:rsidR="004708D5" w:rsidRPr="00897AC2" w:rsidRDefault="004708D5" w:rsidP="00EC0F4D"/>
    <w:p w:rsidR="0055544A" w:rsidRPr="0055544A" w:rsidRDefault="0055544A" w:rsidP="0055544A"/>
    <w:p w:rsidR="008C74C4" w:rsidRPr="00897AC2" w:rsidRDefault="00616EEA" w:rsidP="00EF530D">
      <w:pPr>
        <w:shd w:val="clear" w:color="auto" w:fill="FFFFCC"/>
        <w:spacing w:after="120" w:line="360" w:lineRule="auto"/>
        <w:jc w:val="both"/>
        <w:rPr>
          <w:b/>
        </w:rPr>
      </w:pPr>
      <w:r w:rsidRPr="00897AC2">
        <w:rPr>
          <w:b/>
        </w:rPr>
        <w:t>Návrh na usporiadanie výsledku rozpočtového hospodárenia</w:t>
      </w:r>
    </w:p>
    <w:p w:rsidR="00E47503" w:rsidRPr="00897AC2" w:rsidRDefault="00CD6A16" w:rsidP="00B768F8">
      <w:pPr>
        <w:numPr>
          <w:ilvl w:val="0"/>
          <w:numId w:val="5"/>
        </w:numPr>
        <w:tabs>
          <w:tab w:val="clear" w:pos="1788"/>
          <w:tab w:val="num" w:pos="360"/>
          <w:tab w:val="decimal" w:pos="8505"/>
        </w:tabs>
        <w:spacing w:line="360" w:lineRule="auto"/>
        <w:ind w:left="360"/>
        <w:jc w:val="both"/>
      </w:pPr>
      <w:r w:rsidRPr="00897AC2">
        <w:t xml:space="preserve">povinný prídel do rezervného fondu </w:t>
      </w:r>
      <w:r w:rsidR="00E47503" w:rsidRPr="00897AC2">
        <w:tab/>
      </w:r>
      <w:r w:rsidR="00235B43">
        <w:t>0</w:t>
      </w:r>
      <w:r w:rsidR="0096036B">
        <w:t xml:space="preserve">,00 </w:t>
      </w:r>
      <w:r w:rsidR="00E47503" w:rsidRPr="00897AC2">
        <w:t>€</w:t>
      </w:r>
    </w:p>
    <w:p w:rsidR="005E7AF2" w:rsidRPr="00897AC2" w:rsidRDefault="00CD6A16" w:rsidP="00747A78">
      <w:pPr>
        <w:tabs>
          <w:tab w:val="decimal" w:pos="8505"/>
        </w:tabs>
        <w:spacing w:line="360" w:lineRule="auto"/>
        <w:ind w:left="360"/>
        <w:jc w:val="both"/>
      </w:pPr>
      <w:r w:rsidRPr="00897AC2">
        <w:t>(10 % prebytku rozpočtového hospodárenia)</w:t>
      </w:r>
    </w:p>
    <w:p w:rsidR="00CD6A16" w:rsidRDefault="00E47503" w:rsidP="00B768F8">
      <w:pPr>
        <w:numPr>
          <w:ilvl w:val="0"/>
          <w:numId w:val="5"/>
        </w:numPr>
        <w:tabs>
          <w:tab w:val="clear" w:pos="1788"/>
          <w:tab w:val="num" w:pos="360"/>
          <w:tab w:val="decimal" w:pos="8505"/>
        </w:tabs>
        <w:spacing w:line="360" w:lineRule="auto"/>
        <w:ind w:left="360"/>
        <w:jc w:val="both"/>
      </w:pPr>
      <w:r w:rsidRPr="00897AC2">
        <w:t>po</w:t>
      </w:r>
      <w:r w:rsidR="00CD6A16" w:rsidRPr="00897AC2">
        <w:t xml:space="preserve"> zohľadnení finančných operácií </w:t>
      </w:r>
      <w:r w:rsidR="0044179C">
        <w:t xml:space="preserve">a korekcii </w:t>
      </w:r>
      <w:r w:rsidR="00CD6A16" w:rsidRPr="00897AC2">
        <w:t>do fondu rozvoja obce</w:t>
      </w:r>
      <w:r w:rsidR="00B909E5">
        <w:tab/>
      </w:r>
      <w:r w:rsidR="00235B43">
        <w:t>261,24</w:t>
      </w:r>
      <w:r w:rsidRPr="00897AC2">
        <w:t xml:space="preserve"> €</w:t>
      </w:r>
    </w:p>
    <w:p w:rsidR="00616EEA" w:rsidRDefault="006B3FE7" w:rsidP="00B768F8">
      <w:pPr>
        <w:pBdr>
          <w:top w:val="single" w:sz="4" w:space="1" w:color="auto"/>
        </w:pBdr>
        <w:tabs>
          <w:tab w:val="decimal" w:pos="8505"/>
        </w:tabs>
        <w:spacing w:line="360" w:lineRule="auto"/>
        <w:jc w:val="both"/>
        <w:rPr>
          <w:b/>
        </w:rPr>
      </w:pPr>
      <w:r w:rsidRPr="00AA5BB5">
        <w:rPr>
          <w:b/>
        </w:rPr>
        <w:t xml:space="preserve">SPOLU </w:t>
      </w:r>
      <w:r w:rsidR="00B909E5" w:rsidRPr="00AA5BB5">
        <w:rPr>
          <w:b/>
        </w:rPr>
        <w:tab/>
      </w:r>
      <w:r w:rsidR="00235B43">
        <w:rPr>
          <w:b/>
        </w:rPr>
        <w:t>261,24</w:t>
      </w:r>
      <w:r w:rsidR="00E47503" w:rsidRPr="00AA5BB5">
        <w:rPr>
          <w:b/>
        </w:rPr>
        <w:t xml:space="preserve"> €</w:t>
      </w:r>
    </w:p>
    <w:p w:rsidR="0096036B" w:rsidRPr="008C7AD0" w:rsidRDefault="0096036B" w:rsidP="00B768F8">
      <w:pPr>
        <w:pBdr>
          <w:top w:val="single" w:sz="4" w:space="1" w:color="auto"/>
        </w:pBdr>
        <w:tabs>
          <w:tab w:val="decimal" w:pos="8505"/>
        </w:tabs>
        <w:spacing w:line="360" w:lineRule="auto"/>
        <w:jc w:val="both"/>
        <w:rPr>
          <w:b/>
        </w:rPr>
      </w:pPr>
    </w:p>
    <w:p w:rsidR="001C1AEF" w:rsidRPr="00897AC2" w:rsidRDefault="001C1AEF" w:rsidP="0055544A">
      <w:pPr>
        <w:pStyle w:val="Nadpis1"/>
      </w:pPr>
      <w:bookmarkStart w:id="16" w:name="_Toc516772028"/>
      <w:r w:rsidRPr="00897AC2">
        <w:t>Peňažné fondy</w:t>
      </w:r>
      <w:bookmarkEnd w:id="16"/>
    </w:p>
    <w:p w:rsidR="009C69F5" w:rsidRPr="00897AC2" w:rsidRDefault="009C69F5" w:rsidP="008C7AD0">
      <w:pPr>
        <w:spacing w:line="276" w:lineRule="auto"/>
        <w:jc w:val="both"/>
      </w:pPr>
    </w:p>
    <w:p w:rsidR="00871DB6" w:rsidRPr="00897AC2" w:rsidRDefault="001C1AEF" w:rsidP="00BE4761">
      <w:pPr>
        <w:pStyle w:val="Nadpis2"/>
      </w:pPr>
      <w:bookmarkStart w:id="17" w:name="_Toc516772029"/>
      <w:r w:rsidRPr="00897AC2">
        <w:t xml:space="preserve">Tvorba a použitie </w:t>
      </w:r>
      <w:r w:rsidR="00616EEA" w:rsidRPr="00897AC2">
        <w:t>fondov</w:t>
      </w:r>
      <w:bookmarkEnd w:id="17"/>
    </w:p>
    <w:p w:rsidR="0055544A" w:rsidRDefault="0055544A" w:rsidP="00084F8B">
      <w:pPr>
        <w:spacing w:line="276" w:lineRule="auto"/>
        <w:rPr>
          <w:b/>
        </w:rPr>
      </w:pPr>
    </w:p>
    <w:p w:rsidR="00084F8B" w:rsidRPr="00897AC2" w:rsidRDefault="00084F8B" w:rsidP="00084F8B">
      <w:pPr>
        <w:spacing w:line="276" w:lineRule="auto"/>
        <w:rPr>
          <w:b/>
        </w:rPr>
      </w:pPr>
      <w:r w:rsidRPr="00897AC2">
        <w:rPr>
          <w:b/>
        </w:rPr>
        <w:t>Rezervný fond</w:t>
      </w:r>
    </w:p>
    <w:p w:rsidR="00084F8B" w:rsidRPr="00897AC2" w:rsidRDefault="00084F8B" w:rsidP="00084F8B">
      <w:pPr>
        <w:spacing w:line="276" w:lineRule="auto"/>
        <w:jc w:val="both"/>
      </w:pPr>
      <w:r w:rsidRPr="00897AC2">
        <w:t xml:space="preserve">Obec vytvára rezervný fond vo výške 10 % prebytku hospodárenia príslušného rozpočtového roka. Peňažné prostriedky rezervného fondu sa </w:t>
      </w:r>
      <w:r w:rsidR="00B768F8">
        <w:t>ne</w:t>
      </w:r>
      <w:r w:rsidRPr="00897AC2">
        <w:t>vedú na samostatnom bankovom účte. O použití rezervného fondu r</w:t>
      </w:r>
      <w:r w:rsidR="00100473">
        <w:t>ozhoduje obecné zastupiteľstvo.</w:t>
      </w:r>
    </w:p>
    <w:p w:rsidR="00084F8B" w:rsidRDefault="00A214CB" w:rsidP="001E285E">
      <w:pPr>
        <w:spacing w:line="276" w:lineRule="auto"/>
        <w:jc w:val="both"/>
      </w:pPr>
      <w:r w:rsidRPr="00897AC2">
        <w:lastRenderedPageBreak/>
        <w:t xml:space="preserve">Tvorba </w:t>
      </w:r>
      <w:r>
        <w:t xml:space="preserve">rezervného </w:t>
      </w:r>
      <w:r w:rsidRPr="00897AC2">
        <w:t xml:space="preserve">fondu v roku </w:t>
      </w:r>
      <w:r w:rsidR="00AF72B3">
        <w:t>2018</w:t>
      </w:r>
      <w:r w:rsidRPr="00897AC2">
        <w:t xml:space="preserve"> vychádza</w:t>
      </w:r>
      <w:r>
        <w:t>la</w:t>
      </w:r>
      <w:r w:rsidRPr="00897AC2">
        <w:t xml:space="preserve"> z usporiadania výsledku rozpočtového hospodárenia za rok </w:t>
      </w:r>
      <w:r>
        <w:t>201</w:t>
      </w:r>
      <w:r w:rsidR="007A6731">
        <w:t>7</w:t>
      </w:r>
      <w:r w:rsidRPr="00897AC2">
        <w:t xml:space="preserve">. </w:t>
      </w:r>
      <w:r w:rsidR="0095136C">
        <w:t>Keďže výsledok rozpočtového hospodárenia za rok 201</w:t>
      </w:r>
      <w:r w:rsidR="007A6731">
        <w:t>7</w:t>
      </w:r>
      <w:r w:rsidR="0095136C">
        <w:t xml:space="preserve"> bol po korekcii </w:t>
      </w:r>
      <w:r w:rsidR="00D338C7">
        <w:t>kladný</w:t>
      </w:r>
      <w:r w:rsidR="0095136C">
        <w:t>, obec m</w:t>
      </w:r>
      <w:r w:rsidR="00D338C7">
        <w:t>ala</w:t>
      </w:r>
      <w:r w:rsidR="0095136C">
        <w:t xml:space="preserve"> povinnosť odviesť finančné prostriedky do rezervného  </w:t>
      </w:r>
      <w:r w:rsidR="00084F8B" w:rsidRPr="00897AC2">
        <w:t xml:space="preserve">fondu v roku </w:t>
      </w:r>
      <w:r w:rsidR="00AF72B3">
        <w:t>2018</w:t>
      </w:r>
      <w:r w:rsidR="0095136C">
        <w:t>.</w:t>
      </w:r>
      <w:r w:rsidR="00D338C7">
        <w:t>Obecné zastu</w:t>
      </w:r>
      <w:r>
        <w:t xml:space="preserve">piteľstvo schválilo uznesením </w:t>
      </w:r>
      <w:r w:rsidR="00144D9C">
        <w:t>0</w:t>
      </w:r>
      <w:r w:rsidR="001E285E">
        <w:t>9</w:t>
      </w:r>
      <w:r w:rsidR="00102D57">
        <w:t>/</w:t>
      </w:r>
      <w:r w:rsidR="00AF72B3">
        <w:t>2018</w:t>
      </w:r>
      <w:r w:rsidR="00D338C7">
        <w:t xml:space="preserve"> povinný prídel vo výške </w:t>
      </w:r>
      <w:r w:rsidR="00144D9C">
        <w:t>3</w:t>
      </w:r>
      <w:r w:rsidR="007A6731">
        <w:t>8</w:t>
      </w:r>
      <w:r w:rsidR="00144D9C">
        <w:t>0</w:t>
      </w:r>
      <w:r w:rsidR="00D338C7">
        <w:t xml:space="preserve"> €</w:t>
      </w:r>
      <w:r w:rsidR="007A6731">
        <w:t xml:space="preserve"> </w:t>
      </w:r>
      <w:r w:rsidR="00D338C7">
        <w:t>.</w:t>
      </w:r>
      <w:r w:rsidR="00084F8B" w:rsidRPr="00897AC2">
        <w:t>Čerpanie z</w:t>
      </w:r>
      <w:r w:rsidR="00517098" w:rsidRPr="00897AC2">
        <w:t xml:space="preserve"> rezervného</w:t>
      </w:r>
      <w:r w:rsidR="00084F8B" w:rsidRPr="00897AC2">
        <w:t xml:space="preserve"> fondu </w:t>
      </w:r>
      <w:r w:rsidR="00517098" w:rsidRPr="00897AC2">
        <w:t xml:space="preserve">v roku </w:t>
      </w:r>
      <w:r w:rsidR="00AF72B3">
        <w:t>2018</w:t>
      </w:r>
      <w:r w:rsidR="007A6731">
        <w:t xml:space="preserve"> </w:t>
      </w:r>
      <w:r w:rsidR="00084F8B" w:rsidRPr="00897AC2">
        <w:t>nebolo realizované.</w:t>
      </w:r>
    </w:p>
    <w:p w:rsidR="0055544A" w:rsidRDefault="0055544A" w:rsidP="00CD1D7D">
      <w:pPr>
        <w:spacing w:line="276" w:lineRule="auto"/>
        <w:rPr>
          <w:b/>
        </w:rPr>
      </w:pPr>
    </w:p>
    <w:p w:rsidR="00CD1D7D" w:rsidRPr="00897AC2" w:rsidRDefault="00CD1D7D" w:rsidP="00CD1D7D">
      <w:pPr>
        <w:spacing w:line="276" w:lineRule="auto"/>
        <w:rPr>
          <w:b/>
        </w:rPr>
      </w:pPr>
      <w:r w:rsidRPr="00897AC2">
        <w:rPr>
          <w:b/>
        </w:rPr>
        <w:t>Fond rozvoja obce</w:t>
      </w:r>
    </w:p>
    <w:p w:rsidR="00CD1D7D" w:rsidRPr="00897AC2" w:rsidRDefault="00CD1D7D" w:rsidP="001E285E">
      <w:pPr>
        <w:spacing w:line="276" w:lineRule="auto"/>
        <w:jc w:val="both"/>
      </w:pPr>
      <w:r w:rsidRPr="00897AC2">
        <w:t xml:space="preserve">Tvorba fondu rozvoja obce v roku </w:t>
      </w:r>
      <w:r w:rsidR="00AF72B3">
        <w:t>2018</w:t>
      </w:r>
      <w:r w:rsidRPr="00897AC2">
        <w:t xml:space="preserve"> vychádza</w:t>
      </w:r>
      <w:r>
        <w:t>la</w:t>
      </w:r>
      <w:r w:rsidRPr="00897AC2">
        <w:t xml:space="preserve"> z usporiadania výsledku rozpočtového hospodárenia za rok </w:t>
      </w:r>
      <w:r>
        <w:t>201</w:t>
      </w:r>
      <w:r w:rsidR="007A6731">
        <w:t>7</w:t>
      </w:r>
      <w:r w:rsidRPr="00897AC2">
        <w:t xml:space="preserve">. Obecné zastupiteľstvo schválilo uznesením </w:t>
      </w:r>
      <w:r w:rsidR="00144D9C">
        <w:t>0</w:t>
      </w:r>
      <w:r w:rsidR="001E285E">
        <w:t>9</w:t>
      </w:r>
      <w:r w:rsidRPr="00897AC2">
        <w:t>/</w:t>
      </w:r>
      <w:r w:rsidR="00AF72B3">
        <w:t>2018</w:t>
      </w:r>
      <w:r w:rsidRPr="00897AC2">
        <w:t xml:space="preserve"> tvorbu fondu </w:t>
      </w:r>
      <w:r>
        <w:t xml:space="preserve">rozvoja </w:t>
      </w:r>
      <w:r w:rsidRPr="00897AC2">
        <w:t xml:space="preserve">v sume </w:t>
      </w:r>
      <w:r w:rsidR="00144D9C">
        <w:t>1</w:t>
      </w:r>
      <w:r w:rsidR="007A6731">
        <w:t>0</w:t>
      </w:r>
      <w:r w:rsidR="00144D9C">
        <w:t> </w:t>
      </w:r>
      <w:r w:rsidR="007A6731">
        <w:t>513</w:t>
      </w:r>
      <w:r w:rsidR="00144D9C">
        <w:t>,</w:t>
      </w:r>
      <w:r w:rsidR="007A6731">
        <w:t>82</w:t>
      </w:r>
      <w:r w:rsidRPr="00897AC2">
        <w:t xml:space="preserve"> €. Čerpanie z fondu rozvoja obce v roku </w:t>
      </w:r>
      <w:r w:rsidR="00AF72B3">
        <w:t>2018</w:t>
      </w:r>
      <w:r w:rsidRPr="00897AC2">
        <w:t xml:space="preserve"> bolo realizované</w:t>
      </w:r>
      <w:r w:rsidR="00144D9C">
        <w:t xml:space="preserve"> v sume </w:t>
      </w:r>
      <w:r w:rsidR="007A6731">
        <w:t>14</w:t>
      </w:r>
      <w:r w:rsidR="00144D9C">
        <w:t> </w:t>
      </w:r>
      <w:r w:rsidR="007A6731">
        <w:t>000</w:t>
      </w:r>
      <w:r w:rsidR="00144D9C">
        <w:t>,</w:t>
      </w:r>
      <w:r w:rsidR="007A6731">
        <w:t>00</w:t>
      </w:r>
      <w:r w:rsidR="00144D9C">
        <w:t xml:space="preserve"> €</w:t>
      </w:r>
      <w:r>
        <w:t>.</w:t>
      </w:r>
    </w:p>
    <w:p w:rsidR="0055544A" w:rsidRDefault="0055544A" w:rsidP="00517098">
      <w:pPr>
        <w:spacing w:line="276" w:lineRule="auto"/>
        <w:rPr>
          <w:b/>
        </w:rPr>
      </w:pPr>
    </w:p>
    <w:p w:rsidR="00517098" w:rsidRPr="00897AC2" w:rsidRDefault="00517098" w:rsidP="00517098">
      <w:pPr>
        <w:spacing w:line="276" w:lineRule="auto"/>
        <w:rPr>
          <w:b/>
        </w:rPr>
      </w:pPr>
      <w:r w:rsidRPr="00897AC2">
        <w:rPr>
          <w:b/>
        </w:rPr>
        <w:t>Sociálny fond</w:t>
      </w:r>
    </w:p>
    <w:p w:rsidR="00517098" w:rsidRDefault="00517098" w:rsidP="00144D9C">
      <w:pPr>
        <w:spacing w:line="276" w:lineRule="auto"/>
        <w:jc w:val="both"/>
      </w:pPr>
      <w:r w:rsidRPr="00897AC2">
        <w:t xml:space="preserve">Tvorbu a použitie sociálneho fondu upravuje kolektívna zmluva. Povinný prídel do sociálneho fondu </w:t>
      </w:r>
      <w:r w:rsidR="0094573A" w:rsidRPr="00897AC2">
        <w:t xml:space="preserve">vo výške </w:t>
      </w:r>
      <w:r w:rsidR="0094573A" w:rsidRPr="00BE4761">
        <w:t>1,</w:t>
      </w:r>
      <w:r w:rsidR="00617690" w:rsidRPr="00BE4761">
        <w:t>0</w:t>
      </w:r>
      <w:r w:rsidR="0094573A" w:rsidRPr="00BE4761">
        <w:t>5</w:t>
      </w:r>
      <w:r w:rsidR="0094573A" w:rsidRPr="00897AC2">
        <w:t xml:space="preserve"> % zo súhrnu funkčných platov zúčtovaných zamestnancom na výplatu za bežný rok </w:t>
      </w:r>
      <w:r w:rsidRPr="00897AC2">
        <w:t xml:space="preserve">predstavoval čiastku </w:t>
      </w:r>
      <w:r w:rsidR="00144D9C">
        <w:t>1 4</w:t>
      </w:r>
      <w:r w:rsidR="007A6731">
        <w:t>20</w:t>
      </w:r>
      <w:r w:rsidR="00144D9C">
        <w:t>,</w:t>
      </w:r>
      <w:r w:rsidR="007A6731">
        <w:t>42</w:t>
      </w:r>
      <w:r w:rsidRPr="00897AC2">
        <w:t xml:space="preserve"> €. Výdavky sa čerpali v priebehu roka na stravovanie vo výške </w:t>
      </w:r>
      <w:r w:rsidR="00144D9C">
        <w:t>1 </w:t>
      </w:r>
      <w:r w:rsidR="007A6731">
        <w:t>155</w:t>
      </w:r>
      <w:r w:rsidR="00144D9C">
        <w:t>,</w:t>
      </w:r>
      <w:r w:rsidR="007A6731">
        <w:t>0</w:t>
      </w:r>
      <w:r w:rsidR="00144D9C">
        <w:t>6</w:t>
      </w:r>
      <w:r w:rsidRPr="00897AC2">
        <w:t xml:space="preserve"> €</w:t>
      </w:r>
      <w:r w:rsidR="00144D9C">
        <w:t xml:space="preserve">  a regeneráciu vo výške </w:t>
      </w:r>
      <w:r w:rsidR="007A6731">
        <w:t>232</w:t>
      </w:r>
      <w:r w:rsidR="00144D9C">
        <w:t>,</w:t>
      </w:r>
      <w:r w:rsidR="007A6731">
        <w:t>3</w:t>
      </w:r>
      <w:r w:rsidR="00144D9C">
        <w:t>0 €</w:t>
      </w:r>
      <w:r w:rsidRPr="00897AC2">
        <w:t>.</w:t>
      </w:r>
    </w:p>
    <w:p w:rsidR="002A0884" w:rsidRPr="00897AC2" w:rsidRDefault="002A0884" w:rsidP="00517098">
      <w:pPr>
        <w:spacing w:line="276" w:lineRule="auto"/>
        <w:jc w:val="both"/>
      </w:pPr>
    </w:p>
    <w:p w:rsidR="0094573A" w:rsidRDefault="0094573A" w:rsidP="0094573A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14</w:t>
      </w:r>
      <w:r w:rsidR="00AA190D">
        <w:rPr>
          <w:noProof/>
        </w:rPr>
        <w:fldChar w:fldCharType="end"/>
      </w:r>
      <w:r w:rsidRPr="00897AC2">
        <w:tab/>
        <w:t xml:space="preserve">Tvorba a čerpanie peňažných fondov a sociálneho fondu v roku </w:t>
      </w:r>
      <w:r w:rsidR="00AF72B3">
        <w:t>2018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88"/>
        <w:gridCol w:w="1701"/>
        <w:gridCol w:w="1701"/>
        <w:gridCol w:w="1701"/>
      </w:tblGrid>
      <w:tr w:rsidR="003A160F" w:rsidTr="003A160F">
        <w:trPr>
          <w:trHeight w:val="52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Prehľad pohybov v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Rezervný fond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A160F" w:rsidRDefault="003A1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Fond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rozvoja obce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Sociálny fond</w:t>
            </w:r>
          </w:p>
        </w:tc>
      </w:tr>
      <w:tr w:rsidR="003A160F" w:rsidRPr="003A160F" w:rsidTr="003A160F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60F" w:rsidRPr="003A160F" w:rsidRDefault="003A1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tvorba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prevod z r-1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1 726,00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60F">
              <w:rPr>
                <w:rFonts w:ascii="Arial" w:hAnsi="Arial" w:cs="Arial"/>
                <w:sz w:val="20"/>
                <w:szCs w:val="20"/>
              </w:rPr>
              <w:t>3 788,71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150,17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P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z prebytku rozpočtového hospodárenia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10 513,82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povinný prídel 1,5 % do SF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1 420,42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14 302,53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1 570,59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160F" w:rsidRDefault="003A16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čerpanie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krytie schodku hospodárenia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232,30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stravovanie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P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6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0F" w:rsidRDefault="003A160F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1 155,06</w:t>
            </w:r>
          </w:p>
        </w:tc>
      </w:tr>
      <w:tr w:rsidR="003A160F" w:rsidTr="003A160F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1 387,36</w:t>
            </w:r>
          </w:p>
        </w:tc>
      </w:tr>
      <w:tr w:rsidR="003A160F" w:rsidTr="003A160F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Zostatok k 31.12.2018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A160F" w:rsidRDefault="003A160F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183,23</w:t>
            </w:r>
          </w:p>
        </w:tc>
      </w:tr>
    </w:tbl>
    <w:p w:rsidR="003A160F" w:rsidRDefault="003A160F" w:rsidP="003A160F"/>
    <w:p w:rsidR="003A160F" w:rsidRPr="003A160F" w:rsidRDefault="003A160F" w:rsidP="003A160F"/>
    <w:p w:rsidR="00EF530D" w:rsidRPr="00EF530D" w:rsidRDefault="00EF530D" w:rsidP="00EF530D"/>
    <w:p w:rsidR="00871DB6" w:rsidRPr="00897AC2" w:rsidRDefault="00D2442A" w:rsidP="0055544A">
      <w:pPr>
        <w:pStyle w:val="Nadpis1"/>
      </w:pPr>
      <w:r w:rsidRPr="00897AC2">
        <w:br w:type="page"/>
      </w:r>
      <w:bookmarkStart w:id="18" w:name="_Toc516772030"/>
      <w:r w:rsidR="00871DB6" w:rsidRPr="00897AC2">
        <w:lastRenderedPageBreak/>
        <w:t>Finančné usporiadanie vzťahov</w:t>
      </w:r>
      <w:bookmarkEnd w:id="18"/>
    </w:p>
    <w:p w:rsidR="00100473" w:rsidRDefault="00100473" w:rsidP="002018C8">
      <w:pPr>
        <w:spacing w:line="276" w:lineRule="auto"/>
        <w:jc w:val="both"/>
      </w:pPr>
    </w:p>
    <w:p w:rsidR="00871DB6" w:rsidRPr="00897AC2" w:rsidRDefault="00491BEC" w:rsidP="002018C8">
      <w:pPr>
        <w:spacing w:line="276" w:lineRule="auto"/>
        <w:jc w:val="both"/>
      </w:pPr>
      <w:r w:rsidRPr="00897AC2">
        <w:t xml:space="preserve">V súlade s ustanovením </w:t>
      </w:r>
      <w:hyperlink r:id="rId11" w:tgtFrame="_blank" w:history="1">
        <w:r w:rsidRPr="00897AC2">
          <w:t>§ 16 ods. 2 zákona č. 583/2004 Z. z.</w:t>
        </w:r>
      </w:hyperlink>
      <w:r w:rsidRPr="00897AC2">
        <w:t xml:space="preserve"> o rozpočtových pravidlách územnej samosprávy a o zmene a doplnení niektorých zákonov v znení neskorších predpisov obec finančne usporiadala</w:t>
      </w:r>
      <w:r w:rsidR="00871DB6" w:rsidRPr="00897AC2">
        <w:t xml:space="preserve"> vzťah</w:t>
      </w:r>
      <w:r w:rsidRPr="00897AC2">
        <w:t>y</w:t>
      </w:r>
      <w:r w:rsidR="007A6731">
        <w:t xml:space="preserve"> </w:t>
      </w:r>
      <w:r w:rsidRPr="00897AC2">
        <w:t>k</w:t>
      </w:r>
      <w:r w:rsidR="007A6731">
        <w:t xml:space="preserve"> </w:t>
      </w:r>
      <w:r w:rsidR="00871DB6" w:rsidRPr="00897AC2">
        <w:t>zriadeným a založeným právnickým osobám</w:t>
      </w:r>
      <w:r w:rsidRPr="00897AC2">
        <w:t>,</w:t>
      </w:r>
      <w:r w:rsidR="007A6731">
        <w:t xml:space="preserve"> </w:t>
      </w:r>
      <w:r w:rsidR="0098768B" w:rsidRPr="00897AC2">
        <w:t xml:space="preserve">právnickým a fyzickým osobám – podnikateľom podľa § 7 zákona 583/2004 </w:t>
      </w:r>
      <w:proofErr w:type="spellStart"/>
      <w:r w:rsidR="0098768B" w:rsidRPr="00897AC2">
        <w:t>Z.z</w:t>
      </w:r>
      <w:proofErr w:type="spellEnd"/>
      <w:r w:rsidR="0098768B" w:rsidRPr="00897AC2">
        <w:t>.</w:t>
      </w:r>
      <w:r w:rsidRPr="00897AC2">
        <w:t>,</w:t>
      </w:r>
      <w:r w:rsidR="007A6731">
        <w:t xml:space="preserve"> </w:t>
      </w:r>
      <w:r w:rsidR="00871DB6" w:rsidRPr="00897AC2">
        <w:t>štátnemu rozpočtu</w:t>
      </w:r>
      <w:r w:rsidRPr="00897AC2">
        <w:t>,</w:t>
      </w:r>
      <w:r w:rsidR="00871DB6" w:rsidRPr="00897AC2">
        <w:t xml:space="preserve"> štátnym fondom</w:t>
      </w:r>
      <w:r w:rsidRPr="00897AC2">
        <w:t>,</w:t>
      </w:r>
      <w:r w:rsidR="007A6731">
        <w:t xml:space="preserve"> </w:t>
      </w:r>
      <w:r w:rsidRPr="00897AC2">
        <w:t>rozpočtom iných obcí a  rozpočtom VÚC.</w:t>
      </w:r>
    </w:p>
    <w:p w:rsidR="00716925" w:rsidRPr="00897AC2" w:rsidRDefault="00716925" w:rsidP="002018C8">
      <w:pPr>
        <w:spacing w:line="276" w:lineRule="auto"/>
        <w:jc w:val="both"/>
      </w:pPr>
    </w:p>
    <w:p w:rsidR="00871DB6" w:rsidRDefault="00871DB6" w:rsidP="00BE4761">
      <w:pPr>
        <w:pStyle w:val="Nadpis2"/>
      </w:pPr>
      <w:bookmarkStart w:id="19" w:name="_Toc327276076"/>
      <w:bookmarkStart w:id="20" w:name="_Toc516772031"/>
      <w:r w:rsidRPr="00897AC2">
        <w:t xml:space="preserve">Finančné usporiadanie </w:t>
      </w:r>
      <w:r w:rsidR="00823C12" w:rsidRPr="00897AC2">
        <w:t xml:space="preserve">vzťahov so </w:t>
      </w:r>
      <w:r w:rsidRPr="00897AC2">
        <w:t>zriadeným</w:t>
      </w:r>
      <w:r w:rsidR="00823C12" w:rsidRPr="00897AC2">
        <w:t>i</w:t>
      </w:r>
      <w:r w:rsidRPr="00897AC2">
        <w:t xml:space="preserve"> právnickým</w:t>
      </w:r>
      <w:r w:rsidR="00823C12" w:rsidRPr="00897AC2">
        <w:t>i</w:t>
      </w:r>
      <w:r w:rsidRPr="00897AC2">
        <w:t xml:space="preserve"> osob</w:t>
      </w:r>
      <w:r w:rsidR="00823C12" w:rsidRPr="00897AC2">
        <w:t>a</w:t>
      </w:r>
      <w:r w:rsidRPr="00897AC2">
        <w:t>m</w:t>
      </w:r>
      <w:r w:rsidR="00823C12" w:rsidRPr="00897AC2">
        <w:t>i</w:t>
      </w:r>
      <w:bookmarkEnd w:id="19"/>
      <w:bookmarkEnd w:id="20"/>
    </w:p>
    <w:p w:rsidR="00747A78" w:rsidRPr="00897AC2" w:rsidRDefault="00747A78" w:rsidP="0044179C">
      <w:pPr>
        <w:spacing w:line="276" w:lineRule="auto"/>
        <w:jc w:val="both"/>
      </w:pPr>
    </w:p>
    <w:p w:rsidR="00747A78" w:rsidRDefault="001158B9" w:rsidP="00EF2479">
      <w:pPr>
        <w:spacing w:line="276" w:lineRule="auto"/>
        <w:jc w:val="both"/>
        <w:rPr>
          <w:iCs/>
        </w:rPr>
      </w:pPr>
      <w:r w:rsidRPr="00897AC2">
        <w:t>Finančné usporiadanie vzťahov s</w:t>
      </w:r>
      <w:r w:rsidR="00EF4707">
        <w:t> rozpočtovou organizáciou</w:t>
      </w:r>
      <w:r w:rsidR="00D21169">
        <w:t xml:space="preserve"> </w:t>
      </w:r>
      <w:r w:rsidR="001E285E" w:rsidRPr="001E285E">
        <w:rPr>
          <w:b/>
          <w:bCs/>
        </w:rPr>
        <w:t>Materská</w:t>
      </w:r>
      <w:r w:rsidR="00D2442A" w:rsidRPr="00897AC2">
        <w:rPr>
          <w:b/>
          <w:iCs/>
        </w:rPr>
        <w:t xml:space="preserve"> škola, </w:t>
      </w:r>
      <w:r w:rsidR="001E285E">
        <w:rPr>
          <w:b/>
          <w:iCs/>
        </w:rPr>
        <w:t>Dravce č.73</w:t>
      </w:r>
      <w:r w:rsidR="00D2442A" w:rsidRPr="00897AC2">
        <w:rPr>
          <w:b/>
          <w:iCs/>
        </w:rPr>
        <w:t>,</w:t>
      </w:r>
      <w:r w:rsidR="001E285E">
        <w:rPr>
          <w:b/>
          <w:iCs/>
        </w:rPr>
        <w:t xml:space="preserve"> 053 14</w:t>
      </w:r>
      <w:r w:rsidR="00D21169">
        <w:rPr>
          <w:b/>
          <w:iCs/>
        </w:rPr>
        <w:t xml:space="preserve"> </w:t>
      </w:r>
      <w:r w:rsidR="00344034">
        <w:rPr>
          <w:b/>
          <w:iCs/>
        </w:rPr>
        <w:t>Dravce</w:t>
      </w:r>
      <w:r w:rsidR="00D2442A" w:rsidRPr="00897AC2">
        <w:rPr>
          <w:b/>
          <w:iCs/>
        </w:rPr>
        <w:t>, IČO: 37</w:t>
      </w:r>
      <w:r w:rsidR="001E285E">
        <w:rPr>
          <w:b/>
          <w:iCs/>
        </w:rPr>
        <w:t>936875</w:t>
      </w:r>
      <w:r w:rsidR="00D21169">
        <w:rPr>
          <w:b/>
          <w:iCs/>
        </w:rPr>
        <w:t xml:space="preserve"> </w:t>
      </w:r>
      <w:r w:rsidRPr="00897AC2">
        <w:t xml:space="preserve">bolo </w:t>
      </w:r>
      <w:r w:rsidR="00715866">
        <w:t xml:space="preserve">vo výške </w:t>
      </w:r>
      <w:r w:rsidR="00D43025">
        <w:t>135 283,03</w:t>
      </w:r>
      <w:r w:rsidR="001E285E">
        <w:t xml:space="preserve"> €. Tieto finančné prostriedky boli vyčerpané.</w:t>
      </w:r>
    </w:p>
    <w:p w:rsidR="002A0884" w:rsidRPr="00897AC2" w:rsidRDefault="002A0884" w:rsidP="00F50885">
      <w:pPr>
        <w:spacing w:line="276" w:lineRule="auto"/>
        <w:jc w:val="both"/>
        <w:rPr>
          <w:iCs/>
        </w:rPr>
      </w:pPr>
    </w:p>
    <w:p w:rsidR="00CC6328" w:rsidRDefault="00CC6328" w:rsidP="00CC6328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15</w:t>
      </w:r>
      <w:r w:rsidR="00AA190D">
        <w:rPr>
          <w:noProof/>
        </w:rPr>
        <w:fldChar w:fldCharType="end"/>
      </w:r>
      <w:r w:rsidRPr="00897AC2">
        <w:tab/>
        <w:t>Prehľad usporiadania finančných vzťahov s</w:t>
      </w:r>
      <w:r w:rsidR="003A160F">
        <w:t> </w:t>
      </w:r>
      <w:r w:rsidR="00EF530D">
        <w:t>MŠ</w:t>
      </w:r>
    </w:p>
    <w:p w:rsidR="003A160F" w:rsidRPr="003A160F" w:rsidRDefault="003A160F" w:rsidP="003A160F"/>
    <w:tbl>
      <w:tblPr>
        <w:tblW w:w="8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559"/>
        <w:gridCol w:w="1701"/>
        <w:gridCol w:w="1625"/>
      </w:tblGrid>
      <w:tr w:rsidR="00374C6D" w:rsidTr="00374C6D">
        <w:trPr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poskytnutia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finančných prostriedkov v €</w:t>
            </w:r>
          </w:p>
        </w:tc>
      </w:tr>
      <w:tr w:rsidR="00374C6D" w:rsidTr="00374C6D">
        <w:trPr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použité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rozdiel</w:t>
            </w:r>
          </w:p>
        </w:tc>
      </w:tr>
      <w:tr w:rsidR="00374C6D" w:rsidTr="00374C6D">
        <w:trPr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D" w:rsidRDefault="00374C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D" w:rsidRDefault="00374C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D" w:rsidRDefault="00374C6D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D" w:rsidRDefault="00374C6D">
            <w:pPr>
              <w:rPr>
                <w:sz w:val="20"/>
                <w:szCs w:val="20"/>
              </w:rPr>
            </w:pPr>
          </w:p>
        </w:tc>
      </w:tr>
      <w:tr w:rsidR="00374C6D" w:rsidTr="00374C6D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D43025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135 283,03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135 283,03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D43025" w:rsidP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Prenesené kompetencie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2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D" w:rsidRDefault="00374C6D" w:rsidP="00374C6D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normatívne </w:t>
            </w:r>
            <w:r w:rsidRPr="00374C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(osobné a prevádzkové)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nenormatívne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4 083,00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300" w:firstLine="60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 ročné deti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4 083,00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rozpočtu zriaďovateľa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Originálne kompetencie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116 474,31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116 474,31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D" w:rsidRDefault="00374C6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Materská škola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97 454,92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97 454,92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D" w:rsidRDefault="00374C6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Školská jedáleň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19 019,39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19 019,39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C6D" w:rsidRDefault="00374C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14 725,72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D43025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D" w:rsidRDefault="00374C6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vlastné príjmy MŠ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D43025" w:rsidP="00D43025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7D3E8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14 725,72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D" w:rsidRDefault="00D43025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374C6D" w:rsidTr="00374C6D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C6D" w:rsidRDefault="0037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D" w:rsidRDefault="00374C6D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374C6D" w:rsidTr="00374C6D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POSKYTNUTÉ 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D43025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135 283,03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7D3E8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135 283,03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74C6D" w:rsidRDefault="00D43025" w:rsidP="00617690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4C6D" w:rsidTr="00374C6D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korekcia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4C6D" w:rsidTr="00374C6D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 w:rsidP="006176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Zostatok do roku </w:t>
            </w:r>
            <w:r w:rsidR="00617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C6D" w:rsidRDefault="00374C6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374C6D" w:rsidRDefault="00374C6D" w:rsidP="00374C6D"/>
    <w:p w:rsidR="00EF530D" w:rsidRDefault="00EF530D" w:rsidP="00EF530D"/>
    <w:p w:rsidR="00871DB6" w:rsidRPr="00897AC2" w:rsidRDefault="00871DB6" w:rsidP="00BE4761">
      <w:pPr>
        <w:pStyle w:val="Nadpis2"/>
      </w:pPr>
      <w:bookmarkStart w:id="21" w:name="_Toc327276077"/>
      <w:bookmarkStart w:id="22" w:name="_Toc516772032"/>
      <w:r w:rsidRPr="00897AC2">
        <w:t xml:space="preserve">Finančné usporiadanie </w:t>
      </w:r>
      <w:r w:rsidR="00823C12" w:rsidRPr="00897AC2">
        <w:t>vzťahov s</w:t>
      </w:r>
      <w:r w:rsidRPr="00897AC2">
        <w:t xml:space="preserve"> právnickým</w:t>
      </w:r>
      <w:r w:rsidR="00823C12" w:rsidRPr="00897AC2">
        <w:t>i</w:t>
      </w:r>
      <w:r w:rsidRPr="00897AC2">
        <w:t xml:space="preserve"> a fyzickým</w:t>
      </w:r>
      <w:r w:rsidR="00823C12" w:rsidRPr="00897AC2">
        <w:t>i</w:t>
      </w:r>
      <w:r w:rsidRPr="00897AC2">
        <w:t xml:space="preserve"> osob</w:t>
      </w:r>
      <w:r w:rsidR="00823C12" w:rsidRPr="00897AC2">
        <w:t>a</w:t>
      </w:r>
      <w:r w:rsidRPr="00897AC2">
        <w:t>m</w:t>
      </w:r>
      <w:r w:rsidR="00823C12" w:rsidRPr="00897AC2">
        <w:t>i – podnikateľ</w:t>
      </w:r>
      <w:r w:rsidRPr="00897AC2">
        <w:t>m</w:t>
      </w:r>
      <w:bookmarkEnd w:id="21"/>
      <w:r w:rsidR="00823C12" w:rsidRPr="00897AC2">
        <w:t>i</w:t>
      </w:r>
      <w:bookmarkEnd w:id="22"/>
    </w:p>
    <w:p w:rsidR="0098768B" w:rsidRPr="00897AC2" w:rsidRDefault="0098768B" w:rsidP="00F50885">
      <w:pPr>
        <w:spacing w:line="276" w:lineRule="auto"/>
        <w:jc w:val="both"/>
      </w:pPr>
    </w:p>
    <w:p w:rsidR="0098768B" w:rsidRPr="00897AC2" w:rsidRDefault="0098768B" w:rsidP="00F50885">
      <w:pPr>
        <w:spacing w:line="276" w:lineRule="auto"/>
        <w:jc w:val="both"/>
        <w:rPr>
          <w:b/>
        </w:rPr>
      </w:pPr>
      <w:r w:rsidRPr="00897AC2">
        <w:rPr>
          <w:b/>
        </w:rPr>
        <w:t>Prehľad o poskytnutých dotáciách</w:t>
      </w:r>
    </w:p>
    <w:p w:rsidR="009402CF" w:rsidRDefault="00871DB6" w:rsidP="00D06575">
      <w:pPr>
        <w:spacing w:line="276" w:lineRule="auto"/>
        <w:jc w:val="both"/>
      </w:pPr>
      <w:r w:rsidRPr="00897AC2">
        <w:t xml:space="preserve">Obec v roku </w:t>
      </w:r>
      <w:r w:rsidR="00AF72B3">
        <w:t>2018</w:t>
      </w:r>
      <w:r w:rsidR="00E10C3B">
        <w:t xml:space="preserve"> </w:t>
      </w:r>
      <w:r w:rsidR="001E285E">
        <w:t>ne</w:t>
      </w:r>
      <w:r w:rsidRPr="00897AC2">
        <w:t>poskytla dotáci</w:t>
      </w:r>
      <w:r w:rsidR="001E285E">
        <w:t>u</w:t>
      </w:r>
      <w:r w:rsidR="00E10C3B">
        <w:t xml:space="preserve"> </w:t>
      </w:r>
      <w:r w:rsidR="0098768B" w:rsidRPr="00897AC2">
        <w:rPr>
          <w:color w:val="000000"/>
        </w:rPr>
        <w:t xml:space="preserve">podľa § 7 ods. 4 zákona </w:t>
      </w:r>
      <w:r w:rsidR="0098768B" w:rsidRPr="00897AC2">
        <w:t>583</w:t>
      </w:r>
      <w:r w:rsidR="0098768B" w:rsidRPr="00897AC2">
        <w:rPr>
          <w:color w:val="000000"/>
        </w:rPr>
        <w:t xml:space="preserve">/2004 </w:t>
      </w:r>
      <w:proofErr w:type="spellStart"/>
      <w:r w:rsidR="0098768B" w:rsidRPr="00897AC2">
        <w:rPr>
          <w:color w:val="000000"/>
        </w:rPr>
        <w:t>Z.z</w:t>
      </w:r>
      <w:proofErr w:type="spellEnd"/>
      <w:r w:rsidR="0098768B" w:rsidRPr="00897AC2">
        <w:rPr>
          <w:color w:val="000000"/>
        </w:rPr>
        <w:t xml:space="preserve">. </w:t>
      </w:r>
      <w:r w:rsidRPr="00897AC2">
        <w:t>v súlade s VZN č.</w:t>
      </w:r>
      <w:r w:rsidR="00E70EA8" w:rsidRPr="00897AC2">
        <w:t>1</w:t>
      </w:r>
      <w:r w:rsidR="00295376" w:rsidRPr="00897AC2">
        <w:t>/</w:t>
      </w:r>
      <w:r w:rsidR="0060723E">
        <w:t>2006</w:t>
      </w:r>
      <w:r w:rsidR="00E10C3B">
        <w:t xml:space="preserve"> </w:t>
      </w:r>
      <w:r w:rsidRPr="00897AC2">
        <w:t>o</w:t>
      </w:r>
      <w:r w:rsidR="00295376" w:rsidRPr="00897AC2">
        <w:t xml:space="preserve"> poskytovaní dotácií z rozpočtu obce</w:t>
      </w:r>
      <w:r w:rsidRPr="00897AC2">
        <w:t xml:space="preserve"> právnickým osobám, fyzickým osobám</w:t>
      </w:r>
      <w:r w:rsidR="00CD51CC" w:rsidRPr="00897AC2">
        <w:t xml:space="preserve"> z rozpočtu obce</w:t>
      </w:r>
      <w:r w:rsidR="00DB1FA8" w:rsidRPr="00897AC2">
        <w:t>.</w:t>
      </w:r>
    </w:p>
    <w:p w:rsidR="0055544A" w:rsidRPr="00897AC2" w:rsidRDefault="0055544A" w:rsidP="00D06575">
      <w:pPr>
        <w:spacing w:line="276" w:lineRule="auto"/>
        <w:jc w:val="both"/>
      </w:pPr>
    </w:p>
    <w:p w:rsidR="00871DB6" w:rsidRPr="00897AC2" w:rsidRDefault="00871DB6" w:rsidP="00BE4761">
      <w:pPr>
        <w:pStyle w:val="Nadpis2"/>
      </w:pPr>
      <w:bookmarkStart w:id="23" w:name="_Toc327276078"/>
      <w:bookmarkStart w:id="24" w:name="_Toc516772033"/>
      <w:r w:rsidRPr="00897AC2">
        <w:lastRenderedPageBreak/>
        <w:t xml:space="preserve">Finančné usporiadanie </w:t>
      </w:r>
      <w:r w:rsidR="00823C12" w:rsidRPr="00897AC2">
        <w:t xml:space="preserve">vzťahov so </w:t>
      </w:r>
      <w:r w:rsidRPr="00897AC2">
        <w:t>štátn</w:t>
      </w:r>
      <w:r w:rsidR="00823C12" w:rsidRPr="00897AC2">
        <w:t xml:space="preserve">ym </w:t>
      </w:r>
      <w:r w:rsidRPr="00897AC2">
        <w:t>rozpočt</w:t>
      </w:r>
      <w:r w:rsidR="00823C12" w:rsidRPr="00897AC2">
        <w:t>om</w:t>
      </w:r>
      <w:bookmarkEnd w:id="23"/>
      <w:bookmarkEnd w:id="24"/>
    </w:p>
    <w:p w:rsidR="0055544A" w:rsidRDefault="0055544A" w:rsidP="00D06575">
      <w:pPr>
        <w:spacing w:line="276" w:lineRule="auto"/>
        <w:jc w:val="both"/>
      </w:pPr>
    </w:p>
    <w:p w:rsidR="001C182F" w:rsidRDefault="001C182F" w:rsidP="00D06575">
      <w:pPr>
        <w:spacing w:line="276" w:lineRule="auto"/>
        <w:jc w:val="both"/>
      </w:pPr>
      <w:r w:rsidRPr="00897AC2">
        <w:t xml:space="preserve">Obci </w:t>
      </w:r>
      <w:r w:rsidR="00344034">
        <w:t>Dravce</w:t>
      </w:r>
      <w:r w:rsidRPr="00897AC2">
        <w:t xml:space="preserve"> boli v roku </w:t>
      </w:r>
      <w:r w:rsidR="00AF72B3">
        <w:t>2018</w:t>
      </w:r>
      <w:r w:rsidRPr="00897AC2">
        <w:t xml:space="preserve"> poskytnuté účelové dotácie vo výške </w:t>
      </w:r>
      <w:r w:rsidR="00D06575">
        <w:t>131 649,11</w:t>
      </w:r>
      <w:r w:rsidRPr="00897AC2">
        <w:t xml:space="preserve"> €</w:t>
      </w:r>
      <w:r w:rsidR="00BC1A31" w:rsidRPr="00897AC2">
        <w:t>.</w:t>
      </w:r>
      <w:r w:rsidRPr="00897AC2">
        <w:t xml:space="preserve"> Všetky dotácie</w:t>
      </w:r>
      <w:r w:rsidR="00E10C3B">
        <w:t xml:space="preserve"> okrem dotácie na výstavbu novej požiarnej zbrojnice vo výške 29 877,65 €, ktoré sa použijú v roku 2019</w:t>
      </w:r>
      <w:r w:rsidRPr="00897AC2">
        <w:t xml:space="preserve"> boli zúčtované</w:t>
      </w:r>
      <w:r w:rsidR="00D06575">
        <w:t xml:space="preserve"> a</w:t>
      </w:r>
      <w:r w:rsidRPr="00897AC2">
        <w:t xml:space="preserve"> nevyčerpané prostriedky </w:t>
      </w:r>
      <w:r w:rsidR="00D06575">
        <w:t xml:space="preserve">v sume </w:t>
      </w:r>
      <w:r w:rsidR="00E10C3B">
        <w:t>240,64</w:t>
      </w:r>
      <w:r w:rsidR="00D06575">
        <w:t xml:space="preserve"> € boli ešte v roku </w:t>
      </w:r>
      <w:r w:rsidR="00AF72B3">
        <w:t>2018</w:t>
      </w:r>
      <w:r w:rsidR="00D06575">
        <w:t xml:space="preserve"> vrátené</w:t>
      </w:r>
      <w:r w:rsidRPr="00897AC2">
        <w:t>.</w:t>
      </w:r>
    </w:p>
    <w:p w:rsidR="00100473" w:rsidRPr="00897AC2" w:rsidRDefault="00100473" w:rsidP="00823C12"/>
    <w:p w:rsidR="001C182F" w:rsidRDefault="001C182F" w:rsidP="001C182F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16</w:t>
      </w:r>
      <w:r w:rsidR="00AA190D">
        <w:rPr>
          <w:noProof/>
        </w:rPr>
        <w:fldChar w:fldCharType="end"/>
      </w:r>
      <w:r w:rsidRPr="00897AC2">
        <w:tab/>
        <w:t>Prehľad poskytnutých dotácií a ich zúčtovanie.</w:t>
      </w:r>
    </w:p>
    <w:tbl>
      <w:tblPr>
        <w:tblW w:w="970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1323"/>
        <w:gridCol w:w="26"/>
        <w:gridCol w:w="1155"/>
        <w:gridCol w:w="121"/>
        <w:gridCol w:w="1060"/>
        <w:gridCol w:w="1208"/>
      </w:tblGrid>
      <w:tr w:rsidR="00771970" w:rsidTr="00771970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Poskytovateľ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dotácie / grantu / transferu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finančných prostriedkov v €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vrátenie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/ použitie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v r+1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poskytnuté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použité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rozdiel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1970" w:rsidTr="00771970">
        <w:trPr>
          <w:trHeight w:val="1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BEŽNÉ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173 568,44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173 327,80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politika v nezamestnanosti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12 768,12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12 768,12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Metodicko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pedagogické centrum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12 647,28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12 647,28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Okresný úrad Poprad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voľby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ÚPSVaR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osobitný príjemca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16 357,24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16 357,24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MDaV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stavebný úrad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Dobrovoľná požiarna ochrana  SR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dotácia na DHZ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2 956,04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Ministerstvo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sociálna oblasť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21 765,70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21 765,70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ÚPSVaR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strava v HN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2 736,74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2 556,66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ÚPSVaR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školské potreby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cestná doprava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OÚ Prešov, odbor školstva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Základná škola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97 468,00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97 468,00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OÚ Prešov, odbor školstva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Materská škola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4 083,00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4 083,00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 SR, sekcia verejnej správy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register adries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 SR, sekcia verejnej správy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register občanov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OÚ Prešov, odbor ŽP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starostl.o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ŽP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76,71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PSK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vratky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uhradené 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b.r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-240,64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970" w:rsidRDefault="00771970" w:rsidP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zostatok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roka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71970" w:rsidRDefault="00771970" w:rsidP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1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KAPITÁLOVÉ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104 124,21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74 246,56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29 877,65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-29 877,65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MVSR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29 877,65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29 877,65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-29 877,65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MVSR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Obnova MŠ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74 246,56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74 246,56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zostatok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roka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-29 877,65</w:t>
            </w:r>
          </w:p>
        </w:tc>
      </w:tr>
      <w:tr w:rsidR="00771970" w:rsidTr="00771970">
        <w:trPr>
          <w:trHeight w:val="1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970" w:rsidTr="00771970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POSKYTNUTÉ SPOLU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277 692,65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247 574,36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29 877,65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-29 877,65</w:t>
            </w:r>
          </w:p>
        </w:tc>
      </w:tr>
      <w:tr w:rsidR="00771970" w:rsidTr="00771970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zostatok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roka SPOLU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-29 877,65</w:t>
            </w:r>
          </w:p>
        </w:tc>
      </w:tr>
    </w:tbl>
    <w:p w:rsidR="00771970" w:rsidRDefault="00771970" w:rsidP="00771970"/>
    <w:p w:rsidR="00C32ED8" w:rsidRDefault="00C32ED8" w:rsidP="00C32ED8"/>
    <w:p w:rsidR="00871DB6" w:rsidRPr="00897AC2" w:rsidRDefault="00871DB6" w:rsidP="00BE4761">
      <w:pPr>
        <w:pStyle w:val="Nadpis2"/>
      </w:pPr>
      <w:bookmarkStart w:id="25" w:name="_Toc327276079"/>
      <w:bookmarkStart w:id="26" w:name="_Toc516772034"/>
      <w:r w:rsidRPr="00897AC2">
        <w:t>Finančné usporiadanie voči štátnym fondom</w:t>
      </w:r>
      <w:bookmarkEnd w:id="25"/>
      <w:bookmarkEnd w:id="26"/>
    </w:p>
    <w:p w:rsidR="0055544A" w:rsidRDefault="0055544A" w:rsidP="00F50885">
      <w:pPr>
        <w:spacing w:line="276" w:lineRule="auto"/>
        <w:jc w:val="both"/>
      </w:pPr>
    </w:p>
    <w:p w:rsidR="00033EBF" w:rsidRDefault="00871DB6" w:rsidP="00F50885">
      <w:pPr>
        <w:spacing w:line="276" w:lineRule="auto"/>
        <w:jc w:val="both"/>
      </w:pPr>
      <w:r w:rsidRPr="00897AC2">
        <w:lastRenderedPageBreak/>
        <w:t xml:space="preserve">Obec </w:t>
      </w:r>
      <w:r w:rsidR="00344034">
        <w:t>Dravce</w:t>
      </w:r>
      <w:r w:rsidR="00166A2F" w:rsidRPr="00897AC2">
        <w:t xml:space="preserve"> v roku </w:t>
      </w:r>
      <w:r w:rsidR="00AF72B3">
        <w:t>2018</w:t>
      </w:r>
      <w:r w:rsidR="00166A2F" w:rsidRPr="00897AC2">
        <w:t xml:space="preserve"> neprijala finančné prostriedky </w:t>
      </w:r>
      <w:r w:rsidR="001C182F" w:rsidRPr="00897AC2">
        <w:t>z</w:t>
      </w:r>
      <w:r w:rsidRPr="00897AC2">
        <w:t>o štátny</w:t>
      </w:r>
      <w:r w:rsidR="00166A2F" w:rsidRPr="00897AC2">
        <w:t>ch</w:t>
      </w:r>
      <w:r w:rsidRPr="00897AC2">
        <w:t xml:space="preserve"> fond</w:t>
      </w:r>
      <w:r w:rsidR="00166A2F" w:rsidRPr="00897AC2">
        <w:t>ov</w:t>
      </w:r>
      <w:r w:rsidRPr="00897AC2">
        <w:t xml:space="preserve">. </w:t>
      </w:r>
    </w:p>
    <w:p w:rsidR="00D06575" w:rsidRDefault="00D06575" w:rsidP="00F50885">
      <w:pPr>
        <w:spacing w:line="276" w:lineRule="auto"/>
        <w:jc w:val="both"/>
      </w:pPr>
    </w:p>
    <w:p w:rsidR="00871DB6" w:rsidRPr="00897AC2" w:rsidRDefault="00871DB6" w:rsidP="0055544A">
      <w:pPr>
        <w:pStyle w:val="Nadpis1"/>
      </w:pPr>
      <w:bookmarkStart w:id="27" w:name="_Toc516772035"/>
      <w:r w:rsidRPr="00897AC2">
        <w:t>Bilancia aktív a pasív</w:t>
      </w:r>
      <w:bookmarkEnd w:id="27"/>
    </w:p>
    <w:p w:rsidR="00972C00" w:rsidRPr="00897AC2" w:rsidRDefault="00972C00" w:rsidP="00F50885">
      <w:pPr>
        <w:pStyle w:val="Hlavika"/>
        <w:spacing w:line="276" w:lineRule="auto"/>
        <w:jc w:val="both"/>
        <w:rPr>
          <w:i/>
        </w:rPr>
      </w:pPr>
    </w:p>
    <w:p w:rsidR="00E6324B" w:rsidRPr="00897AC2" w:rsidRDefault="00E6324B" w:rsidP="00BE4761">
      <w:pPr>
        <w:pStyle w:val="Nadpis2"/>
      </w:pPr>
      <w:bookmarkStart w:id="28" w:name="_Toc516772036"/>
      <w:r w:rsidRPr="00897AC2">
        <w:t>Aktíva a</w:t>
      </w:r>
      <w:r w:rsidR="001C182F" w:rsidRPr="00897AC2">
        <w:t> </w:t>
      </w:r>
      <w:r w:rsidRPr="00897AC2">
        <w:t>pasíva</w:t>
      </w:r>
      <w:bookmarkEnd w:id="28"/>
    </w:p>
    <w:p w:rsidR="001C182F" w:rsidRPr="00897AC2" w:rsidRDefault="001C182F" w:rsidP="00EF4839">
      <w:pPr>
        <w:spacing w:line="276" w:lineRule="auto"/>
        <w:jc w:val="both"/>
      </w:pPr>
      <w:r w:rsidRPr="00897AC2">
        <w:t>Aktíva, t.j. majetok obce a pasíva, t.j. vlastné imanie a záväzky obce podľa účtovnej závierky k 31.12.</w:t>
      </w:r>
      <w:r w:rsidR="00AF72B3">
        <w:t>2018</w:t>
      </w:r>
      <w:r w:rsidRPr="00897AC2">
        <w:t xml:space="preserve"> predstavujú sumu </w:t>
      </w:r>
      <w:r w:rsidR="00EF4839">
        <w:t>2</w:t>
      </w:r>
      <w:r w:rsidR="00E10C3B">
        <w:t> 422 004,81</w:t>
      </w:r>
      <w:r w:rsidRPr="00897AC2">
        <w:t xml:space="preserve"> €. Vývoj aktív a pasív obce v porovnaní s rokom </w:t>
      </w:r>
      <w:r w:rsidR="00005ED7">
        <w:t>201</w:t>
      </w:r>
      <w:r w:rsidR="00E10C3B">
        <w:t>7</w:t>
      </w:r>
      <w:r w:rsidRPr="00897AC2">
        <w:t xml:space="preserve"> je zachytený v nasledujúcej tabuľke. V roku </w:t>
      </w:r>
      <w:r w:rsidR="00AF72B3">
        <w:t>2018</w:t>
      </w:r>
      <w:r w:rsidRPr="00897AC2">
        <w:t xml:space="preserve"> došlo k </w:t>
      </w:r>
      <w:r w:rsidR="00EF4839">
        <w:t>z</w:t>
      </w:r>
      <w:r w:rsidR="00E10C3B">
        <w:t>výš</w:t>
      </w:r>
      <w:r w:rsidR="00EF4839">
        <w:t>eniu</w:t>
      </w:r>
      <w:r w:rsidRPr="00897AC2">
        <w:t xml:space="preserve"> aktív a pasív o</w:t>
      </w:r>
      <w:r w:rsidR="00EF4839">
        <w:t> </w:t>
      </w:r>
      <w:r w:rsidR="00E10C3B">
        <w:t>267</w:t>
      </w:r>
      <w:r w:rsidR="00EF4839">
        <w:t> </w:t>
      </w:r>
      <w:r w:rsidR="00E10C3B">
        <w:t>189</w:t>
      </w:r>
      <w:r w:rsidR="00EF4839">
        <w:t>,</w:t>
      </w:r>
      <w:r w:rsidR="00E10C3B">
        <w:t>97</w:t>
      </w:r>
      <w:r w:rsidRPr="00897AC2">
        <w:t xml:space="preserve"> €</w:t>
      </w:r>
      <w:r w:rsidR="009538A9">
        <w:t xml:space="preserve">, </w:t>
      </w:r>
      <w:r w:rsidR="00EF4839">
        <w:t>pričom pokles je v dôsledku opravnej položky</w:t>
      </w:r>
      <w:r w:rsidR="009538A9">
        <w:t>.</w:t>
      </w:r>
    </w:p>
    <w:p w:rsidR="001C182F" w:rsidRPr="00897AC2" w:rsidRDefault="001C182F" w:rsidP="00100473">
      <w:pPr>
        <w:spacing w:line="276" w:lineRule="auto"/>
        <w:jc w:val="both"/>
      </w:pPr>
    </w:p>
    <w:p w:rsidR="00104E21" w:rsidRDefault="00104E21" w:rsidP="00104E21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17</w:t>
      </w:r>
      <w:r w:rsidR="00AA190D">
        <w:rPr>
          <w:noProof/>
        </w:rPr>
        <w:fldChar w:fldCharType="end"/>
      </w:r>
      <w:r w:rsidRPr="00897AC2">
        <w:tab/>
        <w:t xml:space="preserve">Vývoj aktív a pasív </w:t>
      </w:r>
      <w:r w:rsidR="00D32B54" w:rsidRPr="00897AC2">
        <w:t>v</w:t>
      </w:r>
      <w:r w:rsidRPr="00897AC2">
        <w:t xml:space="preserve"> porovnaní s rokom </w:t>
      </w:r>
      <w:r w:rsidR="00BE5ADB" w:rsidRPr="00897AC2">
        <w:t>201</w:t>
      </w:r>
      <w:r w:rsidR="00771970">
        <w:t>7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065"/>
        <w:gridCol w:w="1653"/>
        <w:gridCol w:w="1654"/>
        <w:gridCol w:w="1654"/>
      </w:tblGrid>
      <w:tr w:rsidR="00771970" w:rsidTr="00771970">
        <w:trPr>
          <w:trHeight w:val="27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Aktíva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Neobežný </w:t>
            </w:r>
            <w:r>
              <w:rPr>
                <w:rFonts w:ascii="Arial" w:hAnsi="Arial" w:cs="Arial"/>
                <w:sz w:val="20"/>
                <w:szCs w:val="20"/>
              </w:rPr>
              <w:br/>
              <w:t>majetok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dlhodobý hmotný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2 013 101,01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2 254 854,43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241 753,42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dlhodobý nehmotný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7 580,66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7 580,66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dlhodobý finančný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118 343,85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118 343,85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2 131 444,86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2 380 778,94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249 334,08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Obežný </w:t>
            </w:r>
            <w:r>
              <w:rPr>
                <w:rFonts w:ascii="Arial" w:hAnsi="Arial" w:cs="Arial"/>
                <w:sz w:val="20"/>
                <w:szCs w:val="20"/>
              </w:rPr>
              <w:br/>
              <w:t>majetok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zásoby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zúčtovanie medzi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subjektami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-636,35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dlhodobé pohľadávky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3 326,65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1 826,65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krátkodobé pohľadávky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3 686,63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4 591,83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905,20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finančné </w:t>
            </w:r>
            <w:r>
              <w:rPr>
                <w:rFonts w:ascii="Arial" w:hAnsi="Arial" w:cs="Arial"/>
                <w:sz w:val="20"/>
                <w:szCs w:val="20"/>
              </w:rPr>
              <w:br/>
              <w:t>účty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pokladnica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-839,59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ceniny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-86,40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účty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15 652,16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32 564,16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16 912,00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návratné výpomoci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22 745,28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40 826,79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18 081,51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časové rozlíšenie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624,70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399,08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-225,62</w:t>
            </w:r>
          </w:p>
        </w:tc>
      </w:tr>
      <w:tr w:rsidR="00771970" w:rsidTr="00771970">
        <w:trPr>
          <w:trHeight w:val="288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AKTÍVA SPOLU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2 154 814,84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2 422 004,81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267 189,97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1970" w:rsidTr="00771970">
        <w:trPr>
          <w:trHeight w:val="276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Pasíva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rozdiel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Vlastné </w:t>
            </w:r>
            <w:r>
              <w:rPr>
                <w:rFonts w:ascii="Arial" w:hAnsi="Arial" w:cs="Arial"/>
                <w:sz w:val="20"/>
                <w:szCs w:val="20"/>
              </w:rPr>
              <w:br/>
              <w:t>imanie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minulých rokov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1 190 630,73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1 170 322,20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-20 308,53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výsledok hosp.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účt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obdobie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-25 317,53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109 749,47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135 067,00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1 165 313,20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1 280 071,67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114 758,47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Záväzky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zúčtovanie medzi subjektmi VS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dlhodobé záväzky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33,37</w:t>
            </w:r>
          </w:p>
        </w:tc>
      </w:tr>
      <w:tr w:rsidR="00771970" w:rsidTr="00771970">
        <w:trPr>
          <w:trHeight w:val="276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krátkodobé záväzky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28 209,68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121 211,97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93 002,29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bankové úvery a výpomoci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79 701,22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79 701,22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29 876,95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202 613,83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172 736,88</w:t>
            </w:r>
          </w:p>
        </w:tc>
      </w:tr>
      <w:tr w:rsidR="00771970" w:rsidTr="00771970">
        <w:trPr>
          <w:trHeight w:val="288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časové rozlíšenie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959 624,69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939 319,31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-20 305,38</w:t>
            </w:r>
          </w:p>
        </w:tc>
      </w:tr>
      <w:tr w:rsidR="00771970" w:rsidTr="00771970">
        <w:trPr>
          <w:trHeight w:val="288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PASÍVA SPOLU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2 154 814,84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2 422 004,81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771970" w:rsidRDefault="007719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267 189,97</w:t>
            </w:r>
          </w:p>
        </w:tc>
      </w:tr>
    </w:tbl>
    <w:p w:rsidR="00771970" w:rsidRDefault="00771970" w:rsidP="00771970"/>
    <w:p w:rsidR="00056439" w:rsidRDefault="00056439" w:rsidP="00056439"/>
    <w:p w:rsidR="00453CED" w:rsidRDefault="00453CED" w:rsidP="00056439"/>
    <w:p w:rsidR="00E32BA1" w:rsidRPr="00897AC2" w:rsidRDefault="00E53A53" w:rsidP="00BE4761">
      <w:pPr>
        <w:pStyle w:val="Nadpis2"/>
      </w:pPr>
      <w:bookmarkStart w:id="29" w:name="_Toc516772037"/>
      <w:r w:rsidRPr="00897AC2">
        <w:t>Pohľadávky</w:t>
      </w:r>
      <w:bookmarkEnd w:id="29"/>
    </w:p>
    <w:p w:rsidR="00CD716E" w:rsidRPr="00897AC2" w:rsidRDefault="003607F5" w:rsidP="00EF4839">
      <w:pPr>
        <w:spacing w:line="276" w:lineRule="auto"/>
        <w:jc w:val="both"/>
      </w:pPr>
      <w:r w:rsidRPr="00897AC2">
        <w:lastRenderedPageBreak/>
        <w:t xml:space="preserve">Obec eviduje pohľadávky vo výške </w:t>
      </w:r>
      <w:r w:rsidR="00E10C3B">
        <w:t>7 918,48</w:t>
      </w:r>
      <w:r w:rsidRPr="00897AC2">
        <w:t xml:space="preserve"> €, čo je </w:t>
      </w:r>
      <w:r w:rsidR="00EF4839">
        <w:t>nárast</w:t>
      </w:r>
      <w:r w:rsidR="00AB07F3" w:rsidRPr="00897AC2">
        <w:t xml:space="preserve"> oproti roku </w:t>
      </w:r>
      <w:r w:rsidR="00005ED7">
        <w:t>201</w:t>
      </w:r>
      <w:r w:rsidR="00E10C3B">
        <w:t xml:space="preserve">7 </w:t>
      </w:r>
      <w:r w:rsidR="001E4E29" w:rsidRPr="00897AC2">
        <w:t xml:space="preserve">o </w:t>
      </w:r>
      <w:r w:rsidR="00E10C3B">
        <w:t>1</w:t>
      </w:r>
      <w:r w:rsidR="00EF4839">
        <w:t>5</w:t>
      </w:r>
      <w:r w:rsidR="00AB07F3">
        <w:t> </w:t>
      </w:r>
      <w:r w:rsidRPr="00897AC2">
        <w:t>%</w:t>
      </w:r>
      <w:r w:rsidR="00532AA4">
        <w:t>, vo finančnom vyjadrení o </w:t>
      </w:r>
      <w:r w:rsidR="00E10C3B">
        <w:t>2 731,85</w:t>
      </w:r>
      <w:r w:rsidR="00532AA4">
        <w:t xml:space="preserve"> €</w:t>
      </w:r>
      <w:r w:rsidR="00BE49B5">
        <w:t>.</w:t>
      </w:r>
      <w:r w:rsidR="00E10C3B">
        <w:t xml:space="preserve"> </w:t>
      </w:r>
      <w:r w:rsidRPr="00897AC2">
        <w:t xml:space="preserve">Krátkodobé pohľadávky </w:t>
      </w:r>
      <w:r w:rsidR="00CD716E" w:rsidRPr="00897AC2">
        <w:t>n</w:t>
      </w:r>
      <w:r w:rsidRPr="00897AC2">
        <w:t>edaňové za </w:t>
      </w:r>
      <w:r w:rsidR="00CD716E" w:rsidRPr="00897AC2">
        <w:t xml:space="preserve"> komunálny odpad</w:t>
      </w:r>
      <w:r w:rsidR="00EF4839">
        <w:t xml:space="preserve"> vzrástli</w:t>
      </w:r>
      <w:r w:rsidR="00CD716E" w:rsidRPr="00897AC2">
        <w:t xml:space="preserve"> o</w:t>
      </w:r>
      <w:r w:rsidR="00533616">
        <w:t> </w:t>
      </w:r>
      <w:r w:rsidR="00E10C3B">
        <w:t>10</w:t>
      </w:r>
      <w:r w:rsidR="00CD716E" w:rsidRPr="00897AC2">
        <w:t xml:space="preserve"> %, daňové</w:t>
      </w:r>
      <w:r w:rsidR="00E10C3B">
        <w:t xml:space="preserve"> </w:t>
      </w:r>
      <w:r w:rsidR="00CD716E" w:rsidRPr="00897AC2">
        <w:t>o</w:t>
      </w:r>
      <w:r w:rsidR="00F40B21" w:rsidRPr="00897AC2">
        <w:t> </w:t>
      </w:r>
      <w:r w:rsidR="00EF4839">
        <w:t>4</w:t>
      </w:r>
      <w:r w:rsidR="00CD716E" w:rsidRPr="00897AC2">
        <w:t xml:space="preserve"> %.</w:t>
      </w:r>
    </w:p>
    <w:p w:rsidR="00CD716E" w:rsidRPr="00897AC2" w:rsidRDefault="00CD716E" w:rsidP="004A437A">
      <w:pPr>
        <w:spacing w:line="276" w:lineRule="auto"/>
        <w:jc w:val="both"/>
      </w:pPr>
      <w:r w:rsidRPr="00BE4761">
        <w:t>Obec je osobitným príjemcom dávok v hmotnej núdzi, z ktorých realizuje platby vyššie uvedených pohľadávok.</w:t>
      </w:r>
    </w:p>
    <w:p w:rsidR="003607F5" w:rsidRDefault="00CD716E" w:rsidP="00EF4839">
      <w:pPr>
        <w:spacing w:line="276" w:lineRule="auto"/>
        <w:jc w:val="both"/>
      </w:pPr>
      <w:r w:rsidRPr="00897AC2">
        <w:t xml:space="preserve">Podrobný rozpis pohľadávok v porovnaní s rokom </w:t>
      </w:r>
      <w:r w:rsidR="00005ED7">
        <w:t>201</w:t>
      </w:r>
      <w:r w:rsidR="00E10C3B">
        <w:t>7</w:t>
      </w:r>
      <w:r w:rsidRPr="00897AC2">
        <w:t xml:space="preserve"> uvádzame v nasledujúcej tabuľke.</w:t>
      </w:r>
    </w:p>
    <w:p w:rsidR="00453CED" w:rsidRPr="00897AC2" w:rsidRDefault="00453CED" w:rsidP="00EF4839">
      <w:pPr>
        <w:spacing w:line="276" w:lineRule="auto"/>
        <w:jc w:val="both"/>
      </w:pPr>
      <w:bookmarkStart w:id="30" w:name="_GoBack"/>
      <w:bookmarkEnd w:id="30"/>
    </w:p>
    <w:p w:rsidR="00AC7093" w:rsidRDefault="00AC7093" w:rsidP="00AC7093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18</w:t>
      </w:r>
      <w:r w:rsidR="00AA190D">
        <w:rPr>
          <w:noProof/>
        </w:rPr>
        <w:fldChar w:fldCharType="end"/>
      </w:r>
      <w:r w:rsidRPr="00897AC2">
        <w:tab/>
        <w:t xml:space="preserve">Prehľad pohľadávok v porovnaní s rokom </w:t>
      </w:r>
      <w:r w:rsidR="00BE5ADB" w:rsidRPr="00897AC2">
        <w:t>201</w:t>
      </w:r>
      <w:r w:rsidR="00453CED">
        <w:t>7</w:t>
      </w:r>
    </w:p>
    <w:tbl>
      <w:tblPr>
        <w:tblW w:w="917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877"/>
        <w:gridCol w:w="2129"/>
        <w:gridCol w:w="1559"/>
        <w:gridCol w:w="1559"/>
        <w:gridCol w:w="673"/>
      </w:tblGrid>
      <w:tr w:rsidR="00453CED" w:rsidTr="00453CED"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 pohľadávok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Index </w:t>
            </w:r>
          </w:p>
        </w:tc>
      </w:tr>
      <w:tr w:rsidR="00453CED" w:rsidTr="00453CED"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Krátkodobé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12 716,20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13 775,78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komunálny odpad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7 843,71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priestupky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nájmu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nedaňové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7 051,48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7 843,71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1,11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nehnuteľností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pozemky, stavby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5 932,07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ostatné dane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 daňové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5 664,72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5 932,07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1,05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ostatné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iné pohľadávky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ostatné pohľadávky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ostatné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13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</w:tr>
      <w:tr w:rsidR="00453CED" w:rsidTr="00453CED">
        <w:trPr>
          <w:trHeight w:val="30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Dlhodobé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3 326,65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3CED" w:rsidTr="00235B4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ostatné pohľadávky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3CED" w:rsidRPr="00AF059C" w:rsidRDefault="00453CE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Pr="00B63536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35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1 184,89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235B4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iné pohľadávky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53CED" w:rsidRPr="00AF059C" w:rsidRDefault="00453CE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Pr="00B63536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3536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2 141,76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3CED" w:rsidTr="00453CED">
        <w:trPr>
          <w:trHeight w:val="13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ED" w:rsidRDefault="00453CED">
            <w:pPr>
              <w:rPr>
                <w:sz w:val="20"/>
                <w:szCs w:val="20"/>
              </w:rPr>
            </w:pPr>
          </w:p>
        </w:tc>
      </w:tr>
      <w:tr w:rsidR="00453CED" w:rsidTr="00453CED"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Pr="00AF059C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9C">
              <w:rPr>
                <w:rFonts w:ascii="Arial" w:hAnsi="Arial" w:cs="Arial"/>
                <w:b/>
                <w:bCs/>
                <w:sz w:val="20"/>
                <w:szCs w:val="20"/>
              </w:rPr>
              <w:t>Pohľadávky brutto 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Pr="00AF059C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9C">
              <w:rPr>
                <w:rFonts w:ascii="Arial" w:hAnsi="Arial" w:cs="Arial"/>
                <w:b/>
                <w:bCs/>
                <w:sz w:val="20"/>
                <w:szCs w:val="20"/>
              </w:rPr>
              <w:t>14 216,20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Pr="00AF059C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59C">
              <w:rPr>
                <w:rFonts w:ascii="Arial" w:hAnsi="Arial" w:cs="Arial"/>
                <w:b/>
                <w:bCs/>
                <w:sz w:val="20"/>
                <w:szCs w:val="20"/>
              </w:rPr>
              <w:t>17 102,43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9C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453CED" w:rsidTr="00453CED"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Pr="00B63536" w:rsidRDefault="00453CED">
            <w:pPr>
              <w:rPr>
                <w:rFonts w:ascii="Arial" w:hAnsi="Arial" w:cs="Arial"/>
                <w:sz w:val="20"/>
                <w:szCs w:val="20"/>
              </w:rPr>
            </w:pPr>
            <w:r w:rsidRPr="00B63536">
              <w:rPr>
                <w:rFonts w:ascii="Arial" w:hAnsi="Arial" w:cs="Arial"/>
                <w:sz w:val="20"/>
                <w:szCs w:val="20"/>
              </w:rPr>
              <w:t>opravné položky k pohľadávkam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CED" w:rsidRPr="00B63536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3536">
              <w:rPr>
                <w:rFonts w:ascii="Arial" w:hAnsi="Arial" w:cs="Arial"/>
                <w:sz w:val="20"/>
                <w:szCs w:val="20"/>
              </w:rPr>
              <w:t>9 029,57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CED" w:rsidRPr="00B63536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3536">
              <w:rPr>
                <w:rFonts w:ascii="Arial" w:hAnsi="Arial" w:cs="Arial"/>
                <w:sz w:val="20"/>
                <w:szCs w:val="20"/>
              </w:rPr>
              <w:t>9 183,95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536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453CED" w:rsidTr="00453CED">
        <w:trPr>
          <w:trHeight w:val="30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Pohľadávky netto 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5 186,63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7 918,48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</w:tr>
    </w:tbl>
    <w:p w:rsidR="00453CED" w:rsidRDefault="00453CED" w:rsidP="00453CED"/>
    <w:p w:rsidR="0055544A" w:rsidRDefault="0055544A" w:rsidP="00056439"/>
    <w:p w:rsidR="00625E50" w:rsidRPr="00B63536" w:rsidRDefault="00E53A53" w:rsidP="00BE4761">
      <w:pPr>
        <w:pStyle w:val="Nadpis2"/>
      </w:pPr>
      <w:bookmarkStart w:id="31" w:name="_Toc516772038"/>
      <w:r w:rsidRPr="00B63536">
        <w:t>Záväzky</w:t>
      </w:r>
      <w:bookmarkEnd w:id="31"/>
    </w:p>
    <w:p w:rsidR="00A01362" w:rsidRPr="00897AC2" w:rsidRDefault="00A01362" w:rsidP="00750244">
      <w:pPr>
        <w:spacing w:line="276" w:lineRule="auto"/>
        <w:jc w:val="both"/>
      </w:pPr>
      <w:r w:rsidRPr="00897AC2">
        <w:t xml:space="preserve">Záväzky obce </w:t>
      </w:r>
      <w:r w:rsidR="006A139E" w:rsidRPr="00897AC2">
        <w:t xml:space="preserve">vo výške </w:t>
      </w:r>
      <w:r w:rsidR="00E10C3B">
        <w:t>202 613,83</w:t>
      </w:r>
      <w:r w:rsidR="006A139E" w:rsidRPr="00897AC2">
        <w:t xml:space="preserve"> € </w:t>
      </w:r>
      <w:r w:rsidR="00750244">
        <w:t>vzrástli</w:t>
      </w:r>
      <w:r w:rsidR="006A139E" w:rsidRPr="00897AC2">
        <w:t xml:space="preserve"> oproti roku </w:t>
      </w:r>
      <w:r w:rsidR="00005ED7">
        <w:t>201</w:t>
      </w:r>
      <w:r w:rsidR="00E10C3B">
        <w:t>7</w:t>
      </w:r>
      <w:r w:rsidR="006A139E" w:rsidRPr="00897AC2">
        <w:t xml:space="preserve"> o</w:t>
      </w:r>
      <w:r w:rsidR="00E10C3B">
        <w:t> 172 736,88</w:t>
      </w:r>
      <w:r w:rsidR="006A139E" w:rsidRPr="00897AC2">
        <w:t xml:space="preserve"> €. T</w:t>
      </w:r>
      <w:r w:rsidRPr="00897AC2">
        <w:t>voria</w:t>
      </w:r>
      <w:r w:rsidR="006A139E" w:rsidRPr="00897AC2">
        <w:t xml:space="preserve"> ich</w:t>
      </w:r>
      <w:r w:rsidRPr="00897AC2">
        <w:t xml:space="preserve"> vytvorené rezervy na </w:t>
      </w:r>
      <w:r w:rsidR="00BE7BA2" w:rsidRPr="00897AC2">
        <w:t>a</w:t>
      </w:r>
      <w:r w:rsidRPr="00897AC2">
        <w:t>udit, dlhodobé záväzky zo sociálneho fondu</w:t>
      </w:r>
      <w:r w:rsidR="00B03AB6" w:rsidRPr="00897AC2">
        <w:t>,</w:t>
      </w:r>
      <w:r w:rsidRPr="00897AC2">
        <w:t xml:space="preserve"> krátkodobé záväzky voči </w:t>
      </w:r>
      <w:r w:rsidR="006A139E" w:rsidRPr="00897AC2">
        <w:t xml:space="preserve">dodávateľom v lehote splatnosti, voči zamestnancom záväzky zo miezd a odvodov za december </w:t>
      </w:r>
      <w:r w:rsidR="00AF72B3">
        <w:t>2018</w:t>
      </w:r>
      <w:r w:rsidR="00B03AB6" w:rsidRPr="00897AC2">
        <w:t>.</w:t>
      </w:r>
    </w:p>
    <w:p w:rsidR="00CD716E" w:rsidRPr="00897AC2" w:rsidRDefault="00CD716E" w:rsidP="00D157BA">
      <w:pPr>
        <w:spacing w:line="276" w:lineRule="auto"/>
        <w:jc w:val="both"/>
      </w:pPr>
    </w:p>
    <w:p w:rsidR="00B03AB6" w:rsidRDefault="00B03AB6" w:rsidP="00B03AB6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19</w:t>
      </w:r>
      <w:r w:rsidR="00AA190D">
        <w:rPr>
          <w:noProof/>
        </w:rPr>
        <w:fldChar w:fldCharType="end"/>
      </w:r>
      <w:r w:rsidRPr="00897AC2">
        <w:tab/>
        <w:t xml:space="preserve">Prehľad záväzkov v porovnaní s rokom </w:t>
      </w:r>
      <w:r w:rsidR="00BE5ADB" w:rsidRPr="00897AC2">
        <w:t>201</w:t>
      </w:r>
      <w:r w:rsidR="00453CED">
        <w:t>7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1370"/>
        <w:gridCol w:w="1370"/>
        <w:gridCol w:w="1229"/>
      </w:tblGrid>
      <w:tr w:rsidR="00453CED" w:rsidTr="00453CED">
        <w:trPr>
          <w:trHeight w:val="30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Záväzky k 31.12.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rozdiel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Pr="00453CED" w:rsidRDefault="00453CED">
            <w:pPr>
              <w:rPr>
                <w:rFonts w:ascii="Arial" w:hAnsi="Arial" w:cs="Arial"/>
                <w:sz w:val="19"/>
                <w:szCs w:val="19"/>
              </w:rPr>
            </w:pPr>
            <w:r w:rsidRPr="00453CED">
              <w:rPr>
                <w:rFonts w:ascii="Arial" w:hAnsi="Arial" w:cs="Arial"/>
                <w:sz w:val="19"/>
                <w:szCs w:val="19"/>
              </w:rPr>
              <w:t xml:space="preserve">Zúčtovanie medzi </w:t>
            </w:r>
            <w:proofErr w:type="spellStart"/>
            <w:r w:rsidRPr="00453CED">
              <w:rPr>
                <w:rFonts w:ascii="Arial" w:hAnsi="Arial" w:cs="Arial"/>
                <w:sz w:val="19"/>
                <w:szCs w:val="19"/>
              </w:rPr>
              <w:t>subjektami</w:t>
            </w:r>
            <w:proofErr w:type="spellEnd"/>
            <w:r w:rsidRPr="00453CED">
              <w:rPr>
                <w:rFonts w:ascii="Arial" w:hAnsi="Arial" w:cs="Arial"/>
                <w:sz w:val="19"/>
                <w:szCs w:val="19"/>
              </w:rPr>
              <w:t xml:space="preserve"> VS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sociálny fond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33,06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Krátkodobé </w:t>
            </w:r>
            <w:r>
              <w:rPr>
                <w:rFonts w:ascii="Arial" w:hAnsi="Arial" w:cs="Arial"/>
                <w:sz w:val="20"/>
                <w:szCs w:val="20"/>
              </w:rPr>
              <w:br/>
              <w:t>v lehote splatnosti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dodávatelia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10 057,66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100 305,83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90 248,17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zamestnanci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9 994,27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11 384,76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1 390,49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Pr="00453CED" w:rsidRDefault="00453CED">
            <w:pPr>
              <w:rPr>
                <w:rFonts w:ascii="Arial" w:hAnsi="Arial" w:cs="Arial"/>
                <w:sz w:val="19"/>
                <w:szCs w:val="19"/>
              </w:rPr>
            </w:pPr>
            <w:r w:rsidRPr="00453CED">
              <w:rPr>
                <w:rFonts w:ascii="Arial" w:hAnsi="Arial" w:cs="Arial"/>
                <w:sz w:val="19"/>
                <w:szCs w:val="19"/>
              </w:rPr>
              <w:t>soc. a zdrav. poisťovne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6 698,84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7 721,72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1 022,88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daňové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1 458,91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1 799,66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340,75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ostatné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nevyčerpaná dotácia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53CED" w:rsidTr="00453CE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Bankové úvery a výpomoci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79 701,22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79 701,22</w:t>
            </w:r>
          </w:p>
        </w:tc>
      </w:tr>
      <w:tr w:rsidR="00453CED" w:rsidTr="00453CED">
        <w:trPr>
          <w:trHeight w:val="30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Záväzky spolu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29 876,95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202 613,83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172 736,88</w:t>
            </w:r>
          </w:p>
        </w:tc>
      </w:tr>
    </w:tbl>
    <w:p w:rsidR="0055544A" w:rsidRDefault="0055544A" w:rsidP="0055544A">
      <w:pPr>
        <w:spacing w:line="276" w:lineRule="auto"/>
        <w:jc w:val="both"/>
      </w:pPr>
    </w:p>
    <w:p w:rsidR="00E6324B" w:rsidRPr="00897AC2" w:rsidRDefault="00E6324B" w:rsidP="00BE4761">
      <w:pPr>
        <w:pStyle w:val="Nadpis2"/>
      </w:pPr>
      <w:bookmarkStart w:id="32" w:name="_Toc516772039"/>
      <w:r w:rsidRPr="00897AC2">
        <w:t>Náklady a výnosy</w:t>
      </w:r>
      <w:bookmarkEnd w:id="32"/>
    </w:p>
    <w:p w:rsidR="00562D35" w:rsidRDefault="00D32B54" w:rsidP="003E5FF3">
      <w:pPr>
        <w:spacing w:line="276" w:lineRule="auto"/>
        <w:jc w:val="both"/>
      </w:pPr>
      <w:r w:rsidRPr="005941C7">
        <w:t xml:space="preserve">Náklady obce z hlavnej činnosti v roku </w:t>
      </w:r>
      <w:r w:rsidR="00AF72B3">
        <w:t>2018</w:t>
      </w:r>
      <w:r w:rsidRPr="005941C7">
        <w:t xml:space="preserve"> vo výške </w:t>
      </w:r>
      <w:r w:rsidR="00802629">
        <w:t>559 588,25</w:t>
      </w:r>
      <w:r w:rsidR="005941C7" w:rsidRPr="005941C7">
        <w:t> </w:t>
      </w:r>
      <w:r w:rsidRPr="005941C7">
        <w:t>€</w:t>
      </w:r>
      <w:r w:rsidR="00802629">
        <w:t xml:space="preserve"> stúpli</w:t>
      </w:r>
      <w:r w:rsidRPr="005941C7">
        <w:t xml:space="preserve"> oproti roku </w:t>
      </w:r>
      <w:r w:rsidR="00005ED7" w:rsidRPr="005941C7">
        <w:t>201</w:t>
      </w:r>
      <w:r w:rsidR="00802629">
        <w:t>7</w:t>
      </w:r>
      <w:r w:rsidRPr="005941C7">
        <w:t xml:space="preserve"> o</w:t>
      </w:r>
      <w:r w:rsidR="003E5FF3">
        <w:t> </w:t>
      </w:r>
      <w:r w:rsidR="00802629">
        <w:t>3</w:t>
      </w:r>
      <w:r w:rsidR="003E5FF3">
        <w:t>3 </w:t>
      </w:r>
      <w:r w:rsidR="00E10C3B">
        <w:t>474</w:t>
      </w:r>
      <w:r w:rsidR="003E5FF3">
        <w:t>,</w:t>
      </w:r>
      <w:r w:rsidR="00E10C3B">
        <w:t>60</w:t>
      </w:r>
      <w:r w:rsidRPr="005941C7">
        <w:t xml:space="preserve"> €. Výnosy z hlavnej činnosti vo výške </w:t>
      </w:r>
      <w:r w:rsidR="00E10C3B">
        <w:t xml:space="preserve">669 337,72 </w:t>
      </w:r>
      <w:r w:rsidRPr="005941C7">
        <w:t xml:space="preserve">€ </w:t>
      </w:r>
      <w:r w:rsidR="00E10C3B">
        <w:t>stúpli o 168 541</w:t>
      </w:r>
      <w:r w:rsidR="003E5FF3">
        <w:t>,</w:t>
      </w:r>
      <w:r w:rsidR="00E10C3B">
        <w:t>60</w:t>
      </w:r>
      <w:r w:rsidR="00562D35">
        <w:rPr>
          <w:b/>
          <w:bCs/>
        </w:rPr>
        <w:t> €</w:t>
      </w:r>
      <w:r w:rsidRPr="005941C7">
        <w:t xml:space="preserve">. </w:t>
      </w:r>
    </w:p>
    <w:p w:rsidR="00D32B54" w:rsidRDefault="00D32B54" w:rsidP="003E5FF3">
      <w:pPr>
        <w:spacing w:line="276" w:lineRule="auto"/>
        <w:jc w:val="both"/>
      </w:pPr>
      <w:r w:rsidRPr="005941C7">
        <w:t xml:space="preserve">Výsledok hospodárenia po zdanení je </w:t>
      </w:r>
      <w:r w:rsidR="00E10C3B">
        <w:t xml:space="preserve">109 749,47 </w:t>
      </w:r>
      <w:r w:rsidRPr="005941C7">
        <w:t>€</w:t>
      </w:r>
      <w:r w:rsidR="00AB07F3" w:rsidRPr="005941C7">
        <w:t>. Tento výsledok bude preúčtovaný na účet 428, ako výsledok hospodárenia minulých rokov.</w:t>
      </w:r>
    </w:p>
    <w:p w:rsidR="00453CED" w:rsidRPr="005941C7" w:rsidRDefault="00453CED" w:rsidP="003E5FF3">
      <w:pPr>
        <w:spacing w:line="276" w:lineRule="auto"/>
        <w:jc w:val="both"/>
      </w:pPr>
    </w:p>
    <w:p w:rsidR="00942EEC" w:rsidRDefault="00942EEC" w:rsidP="00942EEC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20</w:t>
      </w:r>
      <w:r w:rsidR="00AA190D">
        <w:rPr>
          <w:noProof/>
        </w:rPr>
        <w:fldChar w:fldCharType="end"/>
      </w:r>
      <w:r w:rsidRPr="00897AC2">
        <w:tab/>
        <w:t xml:space="preserve">Prehľad o nákladoch v porovnaní s rokom </w:t>
      </w:r>
      <w:r w:rsidR="005F2FE8">
        <w:t>201</w:t>
      </w:r>
      <w:r w:rsidR="00453CED">
        <w:t>7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82"/>
        <w:gridCol w:w="1488"/>
        <w:gridCol w:w="1488"/>
        <w:gridCol w:w="1205"/>
        <w:gridCol w:w="1063"/>
      </w:tblGrid>
      <w:tr w:rsidR="00453CED" w:rsidTr="00453CED">
        <w:trPr>
          <w:trHeight w:val="5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NÁKLADY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medziročný rozdiel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 €                 v %</w:t>
            </w: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Prevádzková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336 882,04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397 567,44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60 685,40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Spotrebované nákupy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42 453,49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51 645,65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9 192,16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73 707,53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77 132,53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3 425,00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Osobné náklady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198 119,13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244 568,27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46 449,14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a poplatky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1 175,56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312,73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Ostatné náklady na prevádzkovú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21 739,06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23 045,43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1 306,37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453CED" w:rsidTr="00453CED">
        <w:trPr>
          <w:trHeight w:val="288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Finančná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76 012,72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41 463,50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-34 549,22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-45%</w:t>
            </w:r>
          </w:p>
        </w:tc>
      </w:tr>
      <w:tr w:rsidR="00453CED" w:rsidTr="00453CED">
        <w:trPr>
          <w:trHeight w:val="68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Odpisy, rezervy a OP z prevádzkovej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 finančnej činnosti a zúčtovanie </w:t>
            </w:r>
            <w:r>
              <w:rPr>
                <w:rFonts w:ascii="Arial" w:hAnsi="Arial" w:cs="Arial"/>
                <w:sz w:val="18"/>
                <w:szCs w:val="18"/>
              </w:rPr>
              <w:br/>
              <w:t>časového rozlíšenia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74 615,77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38 912,59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-35 703,18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-48%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Finančné náklady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1 396,95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2 550,91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1 153,96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</w:tr>
      <w:tr w:rsidR="00453CED" w:rsidTr="00453CED">
        <w:trPr>
          <w:trHeight w:val="288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Mimoriadna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113 218,89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120 557,31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7 338,42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Mimoriadne náklady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3CED" w:rsidTr="00453CED">
        <w:trPr>
          <w:trHeight w:val="45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Náklady na transfery a náklady </w:t>
            </w:r>
            <w:r>
              <w:rPr>
                <w:rFonts w:ascii="Arial" w:hAnsi="Arial" w:cs="Arial"/>
                <w:sz w:val="18"/>
                <w:szCs w:val="18"/>
              </w:rPr>
              <w:br/>
              <w:t>z odvodov príjmov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113 218,89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120 557,31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7 338,42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453CED" w:rsidTr="00453CED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 príjmov splatné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3CED" w:rsidTr="00453CED">
        <w:trPr>
          <w:trHeight w:val="288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NÁKLADY SPOLU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526 113,65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559 588,25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33 474,60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6%</w:t>
            </w:r>
          </w:p>
        </w:tc>
      </w:tr>
    </w:tbl>
    <w:p w:rsidR="00453CED" w:rsidRDefault="00453CED" w:rsidP="00453CED"/>
    <w:p w:rsidR="005C43C6" w:rsidRPr="005C43C6" w:rsidRDefault="005C43C6" w:rsidP="005C43C6"/>
    <w:p w:rsidR="004A437A" w:rsidRDefault="004A437A" w:rsidP="004A437A">
      <w:pPr>
        <w:pStyle w:val="Popis"/>
        <w:keepNext/>
      </w:pPr>
      <w:r w:rsidRPr="00897AC2">
        <w:t xml:space="preserve">Tabuľka </w:t>
      </w:r>
      <w:r w:rsidR="00AA190D">
        <w:fldChar w:fldCharType="begin"/>
      </w:r>
      <w:r w:rsidR="00772865">
        <w:instrText xml:space="preserve"> SEQ Tabuľka \* ARABIC </w:instrText>
      </w:r>
      <w:r w:rsidR="00AA190D">
        <w:fldChar w:fldCharType="separate"/>
      </w:r>
      <w:r w:rsidR="00531059">
        <w:rPr>
          <w:noProof/>
        </w:rPr>
        <w:t>21</w:t>
      </w:r>
      <w:r w:rsidR="00AA190D">
        <w:rPr>
          <w:noProof/>
        </w:rPr>
        <w:fldChar w:fldCharType="end"/>
      </w:r>
      <w:r w:rsidRPr="00897AC2">
        <w:tab/>
        <w:t xml:space="preserve">Prehľad o výnosoch v porovnaní s rokom </w:t>
      </w:r>
      <w:r w:rsidR="00BE5ADB" w:rsidRPr="00897AC2">
        <w:t>201</w:t>
      </w:r>
      <w:r w:rsidR="00453CED">
        <w:t>7</w:t>
      </w:r>
    </w:p>
    <w:tbl>
      <w:tblPr>
        <w:tblW w:w="911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480"/>
        <w:gridCol w:w="1488"/>
        <w:gridCol w:w="1488"/>
        <w:gridCol w:w="1276"/>
        <w:gridCol w:w="1041"/>
      </w:tblGrid>
      <w:tr w:rsidR="00453CED" w:rsidTr="00453CED">
        <w:trPr>
          <w:trHeight w:val="5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VÝNOSY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medziročný rozdiel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v €                 v %</w:t>
            </w: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Prevádzková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339 591,18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369 481,45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29 890,27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9%</w:t>
            </w:r>
          </w:p>
        </w:tc>
      </w:tr>
      <w:tr w:rsidR="00453CED" w:rsidTr="00453CED">
        <w:trPr>
          <w:trHeight w:val="3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Tržby za vlastné výkony a tovar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20 246,76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-7 204,89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-36%</w:t>
            </w:r>
          </w:p>
        </w:tc>
      </w:tr>
      <w:tr w:rsidR="00453CED" w:rsidTr="00453CE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Zmena stavu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vnútroorg.služieb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3CED" w:rsidTr="00453CE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Aktivácia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3CED" w:rsidTr="00453CED">
        <w:trPr>
          <w:trHeight w:val="40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Daňové a colné výnosy a výnosy </w:t>
            </w:r>
            <w:r>
              <w:rPr>
                <w:rFonts w:ascii="Arial" w:hAnsi="Arial" w:cs="Arial"/>
                <w:sz w:val="18"/>
                <w:szCs w:val="18"/>
              </w:rPr>
              <w:br/>
              <w:t>z poplatkov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314 658,50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351 216,07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36 557,57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453CED" w:rsidTr="00453CE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Ostatné výnosy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4 685,92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Finančná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0%</w:t>
            </w:r>
          </w:p>
        </w:tc>
      </w:tr>
      <w:tr w:rsidR="00453CED" w:rsidTr="00453CED">
        <w:trPr>
          <w:trHeight w:val="68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Zúčtovanie rezerv a OP z prevádzkovej a finančnej činnosti a zúčtovanie časového rozlíšenia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453CED" w:rsidTr="00453CED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Finančné výnosy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Mimoriadna činnosť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159 704,94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298 356,27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138 651,33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87%</w:t>
            </w:r>
          </w:p>
        </w:tc>
      </w:tr>
      <w:tr w:rsidR="00453CED" w:rsidTr="00453CED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Mimoriadne výnosy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53CED" w:rsidTr="00453CED">
        <w:trPr>
          <w:trHeight w:val="68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Výnosy z transferov a rozpočtových príjmov v obciach, VÚC a v RO a PO zriadených obcou alebo VÚC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159 704,94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298 356,27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138 651,33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VÝNOSY SPOLU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500 796,12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669 337,72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168 541,60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NÁKLADY SPOLU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526 113,65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559 588,25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33 474,60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</w:tr>
      <w:tr w:rsidR="00453CED" w:rsidTr="00453CED">
        <w:trPr>
          <w:trHeight w:val="30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453CED" w:rsidRDefault="00453C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VÝSLEDOK HOSPODÁRENIA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-25 317,53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109 749,47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453CED" w:rsidRDefault="00453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453CED" w:rsidRDefault="00453CED" w:rsidP="00453CED"/>
    <w:p w:rsidR="00453CED" w:rsidRPr="00453CED" w:rsidRDefault="00453CED" w:rsidP="00453CED"/>
    <w:p w:rsidR="00E53A53" w:rsidRPr="00897AC2" w:rsidRDefault="009C69F5" w:rsidP="00BE4761">
      <w:pPr>
        <w:pStyle w:val="Nadpis2"/>
      </w:pPr>
      <w:bookmarkStart w:id="33" w:name="_Toc516772040"/>
      <w:r w:rsidRPr="00897AC2">
        <w:t>Inventarizácia</w:t>
      </w:r>
      <w:bookmarkEnd w:id="33"/>
    </w:p>
    <w:p w:rsidR="005941C7" w:rsidRDefault="00DB292F" w:rsidP="00E6324B">
      <w:pPr>
        <w:spacing w:line="276" w:lineRule="auto"/>
        <w:jc w:val="both"/>
      </w:pPr>
      <w:bookmarkStart w:id="34" w:name="_Toc327276086"/>
      <w:r w:rsidRPr="00897AC2">
        <w:t>Podľa §</w:t>
      </w:r>
      <w:r w:rsidR="00942EEC" w:rsidRPr="00897AC2">
        <w:t>§</w:t>
      </w:r>
      <w:r w:rsidRPr="00897AC2">
        <w:t xml:space="preserve"> 29</w:t>
      </w:r>
      <w:r w:rsidR="00942EEC" w:rsidRPr="00897AC2">
        <w:t>,</w:t>
      </w:r>
      <w:r w:rsidRPr="00897AC2">
        <w:t> 30 zákona č. 431/200</w:t>
      </w:r>
      <w:r w:rsidR="00942EEC" w:rsidRPr="00897AC2">
        <w:t>2</w:t>
      </w:r>
      <w:r w:rsidRPr="00897AC2">
        <w:t>Z.z. o účtovníctve v znení neskorších predpisov bola vykonaná inventarizácia majetku so stavom k 31.12.</w:t>
      </w:r>
      <w:r w:rsidR="00AF72B3">
        <w:t>2018</w:t>
      </w:r>
      <w:r w:rsidRPr="00897AC2">
        <w:t xml:space="preserve">, z ktorej </w:t>
      </w:r>
      <w:r w:rsidR="00625E50" w:rsidRPr="00897AC2">
        <w:t>bol</w:t>
      </w:r>
      <w:r w:rsidRPr="00897AC2">
        <w:t xml:space="preserve"> vyhotovený  zápis.</w:t>
      </w:r>
    </w:p>
    <w:p w:rsidR="00E6324B" w:rsidRPr="00897AC2" w:rsidRDefault="00625E50" w:rsidP="00E6324B">
      <w:pPr>
        <w:spacing w:line="276" w:lineRule="auto"/>
        <w:jc w:val="both"/>
      </w:pPr>
      <w:r w:rsidRPr="00897AC2">
        <w:t xml:space="preserve">Pri inventarizácii majetku a záväzkov </w:t>
      </w:r>
      <w:r w:rsidR="005028DA">
        <w:t>ne</w:t>
      </w:r>
      <w:r w:rsidRPr="00897AC2">
        <w:t>bol zisten</w:t>
      </w:r>
      <w:r w:rsidR="00E478F9">
        <w:t>ý</w:t>
      </w:r>
      <w:r w:rsidRPr="00897AC2">
        <w:t xml:space="preserve"> inventarizačn</w:t>
      </w:r>
      <w:r w:rsidR="00E478F9">
        <w:t>ý</w:t>
      </w:r>
      <w:r w:rsidRPr="00897AC2">
        <w:t xml:space="preserve"> rozdiel</w:t>
      </w:r>
      <w:r w:rsidR="005028DA">
        <w:t>.</w:t>
      </w:r>
      <w:bookmarkEnd w:id="34"/>
    </w:p>
    <w:p w:rsidR="00E6324B" w:rsidRDefault="00E6324B" w:rsidP="00E6324B">
      <w:pPr>
        <w:spacing w:line="276" w:lineRule="auto"/>
        <w:jc w:val="both"/>
      </w:pPr>
      <w:r w:rsidRPr="00EF2479">
        <w:t>Vyradenie majetku na základe inventarizácie</w:t>
      </w:r>
      <w:r w:rsidR="009A5A81" w:rsidRPr="00EF2479">
        <w:t xml:space="preserve"> k 31.12.</w:t>
      </w:r>
      <w:r w:rsidR="00AF72B3">
        <w:t>2018</w:t>
      </w:r>
      <w:r w:rsidR="009A5A81" w:rsidRPr="00EF2479">
        <w:t xml:space="preserve"> bolo zaúčtované </w:t>
      </w:r>
      <w:r w:rsidR="00C50776" w:rsidRPr="00EF2479">
        <w:t>v</w:t>
      </w:r>
      <w:r w:rsidR="009A5A81" w:rsidRPr="00EF2479">
        <w:t xml:space="preserve"> roku </w:t>
      </w:r>
      <w:r w:rsidR="00AF72B3">
        <w:t>2018</w:t>
      </w:r>
      <w:r w:rsidR="009A5A81" w:rsidRPr="00617690">
        <w:t>.</w:t>
      </w:r>
    </w:p>
    <w:p w:rsidR="00EF4839" w:rsidRDefault="00EF4839" w:rsidP="00E6324B">
      <w:pPr>
        <w:spacing w:line="276" w:lineRule="auto"/>
        <w:jc w:val="both"/>
      </w:pPr>
    </w:p>
    <w:p w:rsidR="0055544A" w:rsidRDefault="0055544A" w:rsidP="00E6324B">
      <w:pPr>
        <w:spacing w:line="276" w:lineRule="auto"/>
        <w:jc w:val="both"/>
      </w:pPr>
    </w:p>
    <w:p w:rsidR="00871DB6" w:rsidRPr="00897AC2" w:rsidRDefault="00871DB6" w:rsidP="0055544A">
      <w:pPr>
        <w:pStyle w:val="Nadpis1"/>
      </w:pPr>
      <w:bookmarkStart w:id="35" w:name="_Toc516772041"/>
      <w:r w:rsidRPr="00897AC2">
        <w:t>Prehľad o stave a vývoji dlhu</w:t>
      </w:r>
      <w:bookmarkEnd w:id="35"/>
    </w:p>
    <w:p w:rsidR="00305D50" w:rsidRPr="00897AC2" w:rsidRDefault="00305D50" w:rsidP="00F50885">
      <w:pPr>
        <w:spacing w:line="276" w:lineRule="auto"/>
        <w:jc w:val="both"/>
      </w:pPr>
    </w:p>
    <w:p w:rsidR="00305D50" w:rsidRPr="00897AC2" w:rsidRDefault="00531059" w:rsidP="00F50885">
      <w:pPr>
        <w:spacing w:line="276" w:lineRule="auto"/>
        <w:jc w:val="both"/>
      </w:pPr>
      <w:r>
        <w:t>Obec k 31.</w:t>
      </w:r>
      <w:r w:rsidR="00305D50" w:rsidRPr="00897AC2">
        <w:t>12.</w:t>
      </w:r>
      <w:r w:rsidR="00AF72B3">
        <w:t>2018</w:t>
      </w:r>
      <w:r w:rsidR="00802629">
        <w:t xml:space="preserve"> </w:t>
      </w:r>
      <w:r w:rsidR="00305D50" w:rsidRPr="00897AC2">
        <w:t xml:space="preserve">eviduje </w:t>
      </w:r>
      <w:r w:rsidR="00BE4696" w:rsidRPr="00897AC2">
        <w:t>krátkodobé</w:t>
      </w:r>
      <w:r w:rsidR="00305D50" w:rsidRPr="00897AC2">
        <w:t xml:space="preserve"> záväzky</w:t>
      </w:r>
      <w:r w:rsidR="00B04EC6">
        <w:t xml:space="preserve"> v sume </w:t>
      </w:r>
      <w:r w:rsidR="00802629">
        <w:t>121 211,97</w:t>
      </w:r>
      <w:r w:rsidR="00B04EC6">
        <w:t xml:space="preserve"> €</w:t>
      </w:r>
      <w:r w:rsidR="00BE4696" w:rsidRPr="00897AC2">
        <w:t>, všetky v lehote splatnosti</w:t>
      </w:r>
      <w:r w:rsidR="00305D50" w:rsidRPr="00897AC2">
        <w:t>:</w:t>
      </w:r>
    </w:p>
    <w:p w:rsidR="00305D50" w:rsidRPr="0084737D" w:rsidRDefault="00305D50" w:rsidP="003E5FF3">
      <w:pPr>
        <w:numPr>
          <w:ilvl w:val="0"/>
          <w:numId w:val="2"/>
        </w:numPr>
        <w:tabs>
          <w:tab w:val="right" w:pos="7938"/>
        </w:tabs>
        <w:spacing w:line="276" w:lineRule="auto"/>
        <w:jc w:val="both"/>
      </w:pPr>
      <w:r w:rsidRPr="0084737D">
        <w:t>voči dodávateľom</w:t>
      </w:r>
      <w:r w:rsidRPr="0084737D">
        <w:tab/>
      </w:r>
      <w:r w:rsidR="003E5FF3">
        <w:t>1</w:t>
      </w:r>
      <w:r w:rsidR="00802629">
        <w:t>0</w:t>
      </w:r>
      <w:r w:rsidR="003E5FF3">
        <w:t>0</w:t>
      </w:r>
      <w:r w:rsidR="00802629">
        <w:t xml:space="preserve"> 305</w:t>
      </w:r>
      <w:r w:rsidR="008C2A73" w:rsidRPr="0084737D">
        <w:t>,</w:t>
      </w:r>
      <w:r w:rsidR="00802629">
        <w:t>83</w:t>
      </w:r>
      <w:r w:rsidR="008C2A73" w:rsidRPr="0084737D">
        <w:t xml:space="preserve"> €</w:t>
      </w:r>
    </w:p>
    <w:p w:rsidR="00305D50" w:rsidRPr="0084737D" w:rsidRDefault="00305D50" w:rsidP="003E5FF3">
      <w:pPr>
        <w:numPr>
          <w:ilvl w:val="0"/>
          <w:numId w:val="2"/>
        </w:numPr>
        <w:tabs>
          <w:tab w:val="right" w:pos="7938"/>
        </w:tabs>
        <w:spacing w:line="276" w:lineRule="auto"/>
        <w:jc w:val="both"/>
      </w:pPr>
      <w:r w:rsidRPr="0084737D">
        <w:t>zamestnancom</w:t>
      </w:r>
      <w:r w:rsidRPr="0084737D">
        <w:tab/>
      </w:r>
      <w:r w:rsidR="00802629">
        <w:t>11 384,76</w:t>
      </w:r>
      <w:r w:rsidR="008C2A73" w:rsidRPr="0084737D">
        <w:t xml:space="preserve"> €</w:t>
      </w:r>
    </w:p>
    <w:p w:rsidR="00375A3E" w:rsidRPr="0084737D" w:rsidRDefault="00B3264B" w:rsidP="003E5FF3">
      <w:pPr>
        <w:numPr>
          <w:ilvl w:val="0"/>
          <w:numId w:val="2"/>
        </w:numPr>
        <w:tabs>
          <w:tab w:val="right" w:pos="7938"/>
        </w:tabs>
        <w:spacing w:line="276" w:lineRule="auto"/>
        <w:jc w:val="both"/>
      </w:pPr>
      <w:r w:rsidRPr="0084737D">
        <w:t xml:space="preserve">orgány sociálneho a zdravotného </w:t>
      </w:r>
      <w:r w:rsidR="00375A3E" w:rsidRPr="0084737D">
        <w:t xml:space="preserve">poistenia </w:t>
      </w:r>
      <w:r w:rsidRPr="0084737D">
        <w:tab/>
      </w:r>
      <w:r w:rsidR="00802629">
        <w:t>7</w:t>
      </w:r>
      <w:r w:rsidR="00FF7B27">
        <w:t> </w:t>
      </w:r>
      <w:r w:rsidR="00802629">
        <w:t>721</w:t>
      </w:r>
      <w:r w:rsidR="00FF7B27">
        <w:t>,</w:t>
      </w:r>
      <w:r w:rsidR="00802629">
        <w:t>72</w:t>
      </w:r>
      <w:r w:rsidR="008C2A73" w:rsidRPr="0084737D">
        <w:t xml:space="preserve"> €</w:t>
      </w:r>
    </w:p>
    <w:p w:rsidR="00375A3E" w:rsidRPr="0084737D" w:rsidRDefault="00375A3E" w:rsidP="003E5FF3">
      <w:pPr>
        <w:numPr>
          <w:ilvl w:val="0"/>
          <w:numId w:val="2"/>
        </w:numPr>
        <w:tabs>
          <w:tab w:val="right" w:pos="7938"/>
        </w:tabs>
        <w:spacing w:line="276" w:lineRule="auto"/>
        <w:jc w:val="both"/>
      </w:pPr>
      <w:r w:rsidRPr="0084737D">
        <w:t xml:space="preserve">daň z príjmu </w:t>
      </w:r>
      <w:r w:rsidR="00B3264B" w:rsidRPr="0084737D">
        <w:tab/>
      </w:r>
      <w:r w:rsidR="00802629">
        <w:t>1 799,96</w:t>
      </w:r>
      <w:r w:rsidR="008C2A73" w:rsidRPr="0084737D">
        <w:t xml:space="preserve"> €</w:t>
      </w:r>
    </w:p>
    <w:p w:rsidR="00375A3E" w:rsidRDefault="00375A3E" w:rsidP="003E5FF3">
      <w:pPr>
        <w:numPr>
          <w:ilvl w:val="0"/>
          <w:numId w:val="2"/>
        </w:numPr>
        <w:tabs>
          <w:tab w:val="right" w:pos="7938"/>
        </w:tabs>
        <w:spacing w:line="276" w:lineRule="auto"/>
        <w:jc w:val="both"/>
      </w:pPr>
      <w:r w:rsidRPr="0084737D">
        <w:t xml:space="preserve">obstávky z platu a iné záväzky </w:t>
      </w:r>
      <w:r w:rsidR="00B3264B" w:rsidRPr="0084737D">
        <w:tab/>
      </w:r>
      <w:r w:rsidR="003E5FF3">
        <w:t>0,00</w:t>
      </w:r>
      <w:r w:rsidRPr="0084737D">
        <w:t xml:space="preserve"> €</w:t>
      </w:r>
    </w:p>
    <w:p w:rsidR="004A2AF4" w:rsidRPr="0084737D" w:rsidRDefault="004A2AF4" w:rsidP="004A2AF4">
      <w:pPr>
        <w:tabs>
          <w:tab w:val="right" w:pos="7938"/>
        </w:tabs>
        <w:spacing w:line="276" w:lineRule="auto"/>
        <w:ind w:left="720"/>
        <w:jc w:val="both"/>
      </w:pPr>
    </w:p>
    <w:p w:rsidR="0061184A" w:rsidRPr="0055544A" w:rsidRDefault="0061184A" w:rsidP="0055544A">
      <w:pPr>
        <w:spacing w:line="276" w:lineRule="auto"/>
        <w:jc w:val="both"/>
      </w:pPr>
    </w:p>
    <w:p w:rsidR="00BE4696" w:rsidRDefault="00BE4696" w:rsidP="00BE4696">
      <w:pPr>
        <w:tabs>
          <w:tab w:val="right" w:pos="6946"/>
        </w:tabs>
        <w:spacing w:line="276" w:lineRule="auto"/>
        <w:jc w:val="both"/>
        <w:rPr>
          <w:b/>
        </w:rPr>
      </w:pPr>
      <w:r w:rsidRPr="00897AC2">
        <w:rPr>
          <w:b/>
        </w:rPr>
        <w:t xml:space="preserve">Úverová </w:t>
      </w:r>
      <w:r w:rsidR="0084737D" w:rsidRPr="00897AC2">
        <w:rPr>
          <w:b/>
        </w:rPr>
        <w:t>zadlženosť</w:t>
      </w:r>
    </w:p>
    <w:p w:rsidR="00531059" w:rsidRDefault="00531059" w:rsidP="00BE4696">
      <w:pPr>
        <w:tabs>
          <w:tab w:val="right" w:pos="6946"/>
        </w:tabs>
        <w:spacing w:line="276" w:lineRule="auto"/>
        <w:jc w:val="both"/>
        <w:rPr>
          <w:b/>
        </w:rPr>
      </w:pPr>
    </w:p>
    <w:p w:rsidR="00531059" w:rsidRDefault="00531059" w:rsidP="00BE4696">
      <w:pPr>
        <w:tabs>
          <w:tab w:val="right" w:pos="6946"/>
        </w:tabs>
        <w:spacing w:line="276" w:lineRule="auto"/>
        <w:jc w:val="both"/>
        <w:rPr>
          <w:b/>
        </w:rPr>
      </w:pPr>
    </w:p>
    <w:p w:rsidR="00531059" w:rsidRDefault="00531059" w:rsidP="00531059">
      <w:pPr>
        <w:pStyle w:val="Popis"/>
        <w:keepNext/>
      </w:pPr>
      <w:r>
        <w:t xml:space="preserve">Tabuľka </w:t>
      </w:r>
      <w:r w:rsidR="00AF059C">
        <w:fldChar w:fldCharType="begin"/>
      </w:r>
      <w:r w:rsidR="00AF059C">
        <w:instrText xml:space="preserve"> SEQ Tabuľka \* ARABIC </w:instrText>
      </w:r>
      <w:r w:rsidR="00AF059C">
        <w:fldChar w:fldCharType="separate"/>
      </w:r>
      <w:r>
        <w:rPr>
          <w:noProof/>
        </w:rPr>
        <w:t>22</w:t>
      </w:r>
      <w:r w:rsidR="00AF059C">
        <w:rPr>
          <w:noProof/>
        </w:rPr>
        <w:fldChar w:fldCharType="end"/>
      </w:r>
      <w:r>
        <w:tab/>
        <w:t>Vývoj úverovej zadlženosti.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99"/>
        <w:gridCol w:w="1531"/>
        <w:gridCol w:w="1532"/>
        <w:gridCol w:w="1532"/>
        <w:gridCol w:w="1532"/>
      </w:tblGrid>
      <w:tr w:rsidR="00531059" w:rsidTr="00531059">
        <w:trPr>
          <w:trHeight w:val="10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/ €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vlastné príjmy k 31.12.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predchádzajúceho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roka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úverová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zadĺženosť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zadĺženosť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dlhová služba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istina+úrok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dlhová služba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%</w:t>
            </w:r>
          </w:p>
        </w:tc>
      </w:tr>
      <w:tr w:rsidR="00531059" w:rsidTr="0053105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194 287,43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7 007,96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34 545,41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17,78</w:t>
            </w:r>
          </w:p>
        </w:tc>
      </w:tr>
      <w:tr w:rsidR="00531059" w:rsidTr="0053105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210 515,77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1 411,90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5 670,28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</w:tr>
      <w:tr w:rsidR="00531059" w:rsidTr="0053105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236 101,95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1 411,90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</w:tr>
      <w:tr w:rsidR="00531059" w:rsidTr="0053105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298 091,59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31059" w:rsidTr="00531059">
        <w:trPr>
          <w:trHeight w:val="26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339 174,25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059" w:rsidRDefault="0053105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79 700,76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059" w:rsidRDefault="00531059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5 004,00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1,48</w:t>
            </w:r>
          </w:p>
        </w:tc>
      </w:tr>
    </w:tbl>
    <w:p w:rsidR="00D55B8E" w:rsidRDefault="00D55B8E" w:rsidP="00D157BA">
      <w:pPr>
        <w:spacing w:line="276" w:lineRule="auto"/>
        <w:jc w:val="both"/>
        <w:rPr>
          <w:bCs/>
        </w:rPr>
      </w:pPr>
    </w:p>
    <w:p w:rsidR="00531059" w:rsidRDefault="00531059" w:rsidP="00D157BA">
      <w:pPr>
        <w:spacing w:line="276" w:lineRule="auto"/>
        <w:jc w:val="both"/>
        <w:rPr>
          <w:bCs/>
        </w:rPr>
      </w:pPr>
    </w:p>
    <w:p w:rsidR="00531059" w:rsidRDefault="00531059" w:rsidP="00D157BA">
      <w:pPr>
        <w:spacing w:line="276" w:lineRule="auto"/>
        <w:jc w:val="both"/>
        <w:rPr>
          <w:bCs/>
        </w:rPr>
      </w:pPr>
    </w:p>
    <w:p w:rsidR="00531059" w:rsidRDefault="00531059" w:rsidP="00D157BA">
      <w:pPr>
        <w:spacing w:line="276" w:lineRule="auto"/>
        <w:jc w:val="both"/>
        <w:rPr>
          <w:bCs/>
        </w:rPr>
      </w:pPr>
    </w:p>
    <w:p w:rsidR="00531059" w:rsidRDefault="00531059" w:rsidP="00531059">
      <w:pPr>
        <w:pStyle w:val="Popis"/>
        <w:keepNext/>
      </w:pPr>
      <w:r>
        <w:lastRenderedPageBreak/>
        <w:t xml:space="preserve">Tabuľka </w:t>
      </w:r>
      <w:r w:rsidR="00AF059C">
        <w:fldChar w:fldCharType="begin"/>
      </w:r>
      <w:r w:rsidR="00AF059C">
        <w:instrText xml:space="preserve"> SEQ Tabuľka \* ARABIC </w:instrText>
      </w:r>
      <w:r w:rsidR="00AF059C">
        <w:fldChar w:fldCharType="separate"/>
      </w:r>
      <w:r>
        <w:rPr>
          <w:noProof/>
        </w:rPr>
        <w:t>23</w:t>
      </w:r>
      <w:r w:rsidR="00AF059C">
        <w:rPr>
          <w:noProof/>
        </w:rPr>
        <w:fldChar w:fldCharType="end"/>
      </w:r>
      <w:r>
        <w:tab/>
        <w:t>Vývoj úverovej zadlženosti na obyvateľa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54"/>
        <w:gridCol w:w="2976"/>
        <w:gridCol w:w="2977"/>
      </w:tblGrid>
      <w:tr w:rsidR="00531059" w:rsidTr="0053105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31059" w:rsidRDefault="005310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31059" w:rsidRDefault="005310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obyvateľov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k 31.12.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31059" w:rsidRDefault="005310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úverová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zadĺženosť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 €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31059" w:rsidRDefault="005310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úverová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zadĺženosť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na obyvateľa v €</w:t>
            </w:r>
          </w:p>
        </w:tc>
      </w:tr>
      <w:tr w:rsidR="00531059" w:rsidTr="0053105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7 007,96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8,78</w:t>
            </w:r>
          </w:p>
        </w:tc>
      </w:tr>
      <w:tr w:rsidR="00531059" w:rsidTr="0053105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1 411,90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</w:tr>
      <w:tr w:rsidR="00531059" w:rsidTr="0053105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31059" w:rsidTr="0053105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Default="0053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31059" w:rsidRPr="00531059" w:rsidTr="0053105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Pr="00531059" w:rsidRDefault="005310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1059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Pr="00531059" w:rsidRDefault="005310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1059">
              <w:rPr>
                <w:rFonts w:ascii="Calibri" w:hAnsi="Calibri"/>
                <w:b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Pr="00531059" w:rsidRDefault="00531059">
            <w:pPr>
              <w:ind w:firstLineChars="200" w:firstLine="4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059">
              <w:rPr>
                <w:rFonts w:ascii="Arial" w:hAnsi="Arial" w:cs="Arial"/>
                <w:b/>
                <w:sz w:val="20"/>
                <w:szCs w:val="20"/>
              </w:rPr>
              <w:t>79 700,76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9" w:rsidRPr="00531059" w:rsidRDefault="005310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059">
              <w:rPr>
                <w:rFonts w:ascii="Arial" w:hAnsi="Arial" w:cs="Arial"/>
                <w:b/>
                <w:sz w:val="20"/>
                <w:szCs w:val="20"/>
              </w:rPr>
              <w:t>97,55</w:t>
            </w:r>
          </w:p>
        </w:tc>
      </w:tr>
    </w:tbl>
    <w:p w:rsidR="0055544A" w:rsidRDefault="0055544A" w:rsidP="00D157BA">
      <w:pPr>
        <w:spacing w:line="276" w:lineRule="auto"/>
        <w:jc w:val="both"/>
        <w:rPr>
          <w:bCs/>
        </w:rPr>
      </w:pPr>
    </w:p>
    <w:p w:rsidR="00531059" w:rsidRDefault="00531059" w:rsidP="00D157BA">
      <w:pPr>
        <w:spacing w:line="276" w:lineRule="auto"/>
        <w:jc w:val="both"/>
        <w:rPr>
          <w:bCs/>
        </w:rPr>
      </w:pPr>
    </w:p>
    <w:p w:rsidR="00531059" w:rsidRPr="00897AC2" w:rsidRDefault="00531059" w:rsidP="00D157BA">
      <w:pPr>
        <w:spacing w:line="276" w:lineRule="auto"/>
        <w:jc w:val="both"/>
        <w:rPr>
          <w:bCs/>
        </w:rPr>
      </w:pPr>
    </w:p>
    <w:p w:rsidR="00871DB6" w:rsidRPr="00897AC2" w:rsidRDefault="00871DB6" w:rsidP="0055544A">
      <w:pPr>
        <w:pStyle w:val="Nadpis1"/>
      </w:pPr>
      <w:bookmarkStart w:id="36" w:name="_Toc516772042"/>
      <w:r w:rsidRPr="00897AC2">
        <w:t>Hospodárenie príspevkových organizácií</w:t>
      </w:r>
      <w:bookmarkEnd w:id="36"/>
    </w:p>
    <w:p w:rsidR="00E32BA1" w:rsidRPr="00897AC2" w:rsidRDefault="00E32BA1" w:rsidP="00F50885">
      <w:pPr>
        <w:spacing w:line="276" w:lineRule="auto"/>
        <w:jc w:val="both"/>
        <w:rPr>
          <w:i/>
        </w:rPr>
      </w:pPr>
    </w:p>
    <w:p w:rsidR="00871DB6" w:rsidRPr="00897AC2" w:rsidRDefault="00871DB6" w:rsidP="00B3264B">
      <w:pPr>
        <w:spacing w:line="276" w:lineRule="auto"/>
        <w:jc w:val="both"/>
      </w:pPr>
      <w:r w:rsidRPr="00897AC2">
        <w:t>Obec</w:t>
      </w:r>
      <w:r w:rsidR="00802629">
        <w:t xml:space="preserve"> </w:t>
      </w:r>
      <w:r w:rsidR="00DC22FB">
        <w:t>nemá v zriaďovateľskej pôsobnosti žiadnu príspevkovú</w:t>
      </w:r>
      <w:r w:rsidR="00E53A53" w:rsidRPr="00897AC2">
        <w:t xml:space="preserve"> organizáci</w:t>
      </w:r>
      <w:r w:rsidR="00DC22FB">
        <w:t>u</w:t>
      </w:r>
      <w:r w:rsidR="00E53A53" w:rsidRPr="00897AC2">
        <w:t>.</w:t>
      </w:r>
    </w:p>
    <w:p w:rsidR="00871DB6" w:rsidRDefault="00871DB6" w:rsidP="00F50885">
      <w:pPr>
        <w:spacing w:line="276" w:lineRule="auto"/>
        <w:jc w:val="both"/>
      </w:pPr>
      <w:bookmarkStart w:id="37" w:name="catid_10894"/>
      <w:bookmarkEnd w:id="37"/>
    </w:p>
    <w:p w:rsidR="00DC22FB" w:rsidRPr="00897AC2" w:rsidRDefault="00DC22FB" w:rsidP="00F50885">
      <w:pPr>
        <w:spacing w:line="276" w:lineRule="auto"/>
        <w:jc w:val="both"/>
      </w:pPr>
    </w:p>
    <w:p w:rsidR="00871DB6" w:rsidRPr="00897AC2" w:rsidRDefault="00871DB6" w:rsidP="0055544A">
      <w:pPr>
        <w:pStyle w:val="Nadpis1"/>
      </w:pPr>
      <w:bookmarkStart w:id="38" w:name="catid_10895"/>
      <w:bookmarkStart w:id="39" w:name="_Toc516772043"/>
      <w:bookmarkEnd w:id="38"/>
      <w:r w:rsidRPr="00897AC2">
        <w:t>Podnikateľská činnosť</w:t>
      </w:r>
      <w:bookmarkEnd w:id="39"/>
    </w:p>
    <w:p w:rsidR="00305D50" w:rsidRPr="00897AC2" w:rsidRDefault="00305D50" w:rsidP="00DC22FB">
      <w:pPr>
        <w:spacing w:line="276" w:lineRule="auto"/>
        <w:jc w:val="both"/>
      </w:pPr>
    </w:p>
    <w:p w:rsidR="00871DB6" w:rsidRDefault="00871DB6" w:rsidP="004A2AF4">
      <w:pPr>
        <w:spacing w:line="276" w:lineRule="auto"/>
        <w:jc w:val="both"/>
      </w:pPr>
      <w:r w:rsidRPr="00897AC2">
        <w:t xml:space="preserve">Obec </w:t>
      </w:r>
      <w:r w:rsidR="00E32BA1" w:rsidRPr="00897AC2">
        <w:t xml:space="preserve">vykonáva </w:t>
      </w:r>
      <w:r w:rsidRPr="00897AC2">
        <w:t>podnik</w:t>
      </w:r>
      <w:r w:rsidR="00E32BA1" w:rsidRPr="00897AC2">
        <w:t>ateľskú činnosť</w:t>
      </w:r>
      <w:r w:rsidR="004A2AF4">
        <w:t xml:space="preserve"> v Dravce s.r.o.</w:t>
      </w:r>
      <w:bookmarkStart w:id="40" w:name="catid_10897"/>
      <w:bookmarkEnd w:id="40"/>
    </w:p>
    <w:p w:rsidR="004A2AF4" w:rsidRPr="00897AC2" w:rsidRDefault="004A2AF4" w:rsidP="00B3264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2AF4" w:rsidRPr="00A60CE3" w:rsidTr="007968EE">
        <w:tc>
          <w:tcPr>
            <w:tcW w:w="3070" w:type="dxa"/>
            <w:shd w:val="clear" w:color="auto" w:fill="auto"/>
          </w:tcPr>
          <w:p w:rsidR="004A2AF4" w:rsidRPr="00A60CE3" w:rsidRDefault="004A2AF4" w:rsidP="007968EE">
            <w:pPr>
              <w:jc w:val="center"/>
              <w:rPr>
                <w:iCs/>
              </w:rPr>
            </w:pPr>
            <w:r w:rsidRPr="00A60CE3">
              <w:rPr>
                <w:iCs/>
              </w:rPr>
              <w:t>Názov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4A2AF4" w:rsidP="004A2AF4">
            <w:pPr>
              <w:jc w:val="center"/>
              <w:rPr>
                <w:iCs/>
              </w:rPr>
            </w:pPr>
            <w:r w:rsidRPr="00A60CE3">
              <w:rPr>
                <w:iCs/>
              </w:rPr>
              <w:t>Výška v € k 31.12.</w:t>
            </w:r>
            <w:r w:rsidR="00AF72B3">
              <w:rPr>
                <w:iCs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4A2AF4" w:rsidP="00531059">
            <w:pPr>
              <w:jc w:val="center"/>
              <w:rPr>
                <w:iCs/>
              </w:rPr>
            </w:pPr>
            <w:r w:rsidRPr="00A60CE3">
              <w:rPr>
                <w:iCs/>
              </w:rPr>
              <w:t>Výška v € k 31.12.201</w:t>
            </w:r>
            <w:r w:rsidR="00531059">
              <w:rPr>
                <w:iCs/>
              </w:rPr>
              <w:t>7</w:t>
            </w:r>
          </w:p>
        </w:tc>
      </w:tr>
      <w:tr w:rsidR="004A2AF4" w:rsidRPr="00A60CE3" w:rsidTr="007968EE">
        <w:tc>
          <w:tcPr>
            <w:tcW w:w="3070" w:type="dxa"/>
            <w:shd w:val="clear" w:color="auto" w:fill="auto"/>
          </w:tcPr>
          <w:p w:rsidR="004A2AF4" w:rsidRPr="00A60CE3" w:rsidRDefault="004A2AF4" w:rsidP="007968EE">
            <w:pPr>
              <w:jc w:val="center"/>
              <w:rPr>
                <w:iCs/>
              </w:rPr>
            </w:pPr>
            <w:r w:rsidRPr="00A60CE3">
              <w:rPr>
                <w:iCs/>
              </w:rPr>
              <w:t>Výnosy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802629" w:rsidP="007968EE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802629" w:rsidP="007968EE">
            <w:pPr>
              <w:jc w:val="center"/>
              <w:rPr>
                <w:iCs/>
              </w:rPr>
            </w:pPr>
            <w:r>
              <w:rPr>
                <w:iCs/>
              </w:rPr>
              <w:t>1 030,00</w:t>
            </w:r>
          </w:p>
        </w:tc>
      </w:tr>
      <w:tr w:rsidR="004A2AF4" w:rsidRPr="00A60CE3" w:rsidTr="007968EE">
        <w:tc>
          <w:tcPr>
            <w:tcW w:w="3070" w:type="dxa"/>
            <w:shd w:val="clear" w:color="auto" w:fill="auto"/>
          </w:tcPr>
          <w:p w:rsidR="004A2AF4" w:rsidRPr="00A60CE3" w:rsidRDefault="004A2AF4" w:rsidP="007968EE">
            <w:pPr>
              <w:jc w:val="center"/>
              <w:rPr>
                <w:iCs/>
              </w:rPr>
            </w:pPr>
            <w:r w:rsidRPr="00A60CE3">
              <w:rPr>
                <w:iCs/>
              </w:rPr>
              <w:t>Náklady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802629" w:rsidP="007968EE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802629" w:rsidP="007968EE">
            <w:pPr>
              <w:jc w:val="center"/>
              <w:rPr>
                <w:iCs/>
              </w:rPr>
            </w:pPr>
            <w:r>
              <w:rPr>
                <w:iCs/>
              </w:rPr>
              <w:t>905,74</w:t>
            </w:r>
          </w:p>
        </w:tc>
      </w:tr>
      <w:tr w:rsidR="004A2AF4" w:rsidRPr="00A60CE3" w:rsidTr="007968EE">
        <w:tc>
          <w:tcPr>
            <w:tcW w:w="3070" w:type="dxa"/>
            <w:shd w:val="clear" w:color="auto" w:fill="auto"/>
          </w:tcPr>
          <w:p w:rsidR="004A2AF4" w:rsidRPr="00A60CE3" w:rsidRDefault="004A2AF4" w:rsidP="007968EE">
            <w:pPr>
              <w:jc w:val="center"/>
              <w:rPr>
                <w:iCs/>
              </w:rPr>
            </w:pPr>
            <w:r w:rsidRPr="00A60CE3">
              <w:rPr>
                <w:iCs/>
              </w:rPr>
              <w:t>Hospodársky výsledok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802629" w:rsidP="00802629">
            <w:pPr>
              <w:ind w:left="360"/>
              <w:rPr>
                <w:iCs/>
              </w:rPr>
            </w:pPr>
            <w:r>
              <w:rPr>
                <w:iCs/>
              </w:rPr>
              <w:t xml:space="preserve">               0,00</w:t>
            </w:r>
          </w:p>
        </w:tc>
        <w:tc>
          <w:tcPr>
            <w:tcW w:w="3071" w:type="dxa"/>
            <w:shd w:val="clear" w:color="auto" w:fill="auto"/>
          </w:tcPr>
          <w:p w:rsidR="004A2AF4" w:rsidRPr="00A60CE3" w:rsidRDefault="00802629" w:rsidP="003443FF">
            <w:pPr>
              <w:jc w:val="center"/>
              <w:rPr>
                <w:iCs/>
              </w:rPr>
            </w:pPr>
            <w:r>
              <w:rPr>
                <w:iCs/>
              </w:rPr>
              <w:t>124,26</w:t>
            </w:r>
          </w:p>
        </w:tc>
      </w:tr>
    </w:tbl>
    <w:p w:rsidR="0055544A" w:rsidRDefault="0055544A" w:rsidP="00DC22FB">
      <w:pPr>
        <w:spacing w:line="276" w:lineRule="auto"/>
        <w:jc w:val="both"/>
      </w:pPr>
    </w:p>
    <w:p w:rsidR="0055544A" w:rsidRPr="00897AC2" w:rsidRDefault="0055544A" w:rsidP="00DC22FB">
      <w:pPr>
        <w:spacing w:line="276" w:lineRule="auto"/>
        <w:jc w:val="both"/>
      </w:pPr>
    </w:p>
    <w:p w:rsidR="005A04B6" w:rsidRPr="00897AC2" w:rsidRDefault="005A04B6" w:rsidP="0055544A">
      <w:pPr>
        <w:pStyle w:val="Nadpis1"/>
      </w:pPr>
      <w:bookmarkStart w:id="41" w:name="_Toc516772044"/>
      <w:r w:rsidRPr="00897AC2">
        <w:t>Návrh uznesenia</w:t>
      </w:r>
      <w:bookmarkEnd w:id="41"/>
    </w:p>
    <w:p w:rsidR="005A04B6" w:rsidRPr="00897AC2" w:rsidRDefault="005A04B6" w:rsidP="00DC22FB">
      <w:pPr>
        <w:spacing w:line="276" w:lineRule="auto"/>
        <w:jc w:val="both"/>
      </w:pPr>
    </w:p>
    <w:p w:rsidR="005A04B6" w:rsidRPr="00897AC2" w:rsidRDefault="005A04B6" w:rsidP="00D157BA">
      <w:pPr>
        <w:spacing w:line="276" w:lineRule="auto"/>
        <w:jc w:val="both"/>
      </w:pPr>
      <w:r w:rsidRPr="00897AC2">
        <w:t xml:space="preserve">Obecné zastupiteľstvo obce </w:t>
      </w:r>
      <w:r w:rsidR="00344034">
        <w:t>Dravce</w:t>
      </w:r>
    </w:p>
    <w:p w:rsidR="005A04B6" w:rsidRPr="00897AC2" w:rsidRDefault="00B3264B" w:rsidP="00D157BA">
      <w:pPr>
        <w:spacing w:line="276" w:lineRule="auto"/>
        <w:jc w:val="both"/>
      </w:pPr>
      <w:r w:rsidRPr="00897AC2">
        <w:t>A/</w:t>
      </w:r>
      <w:r w:rsidRPr="00897AC2">
        <w:tab/>
      </w:r>
      <w:r w:rsidR="005A04B6" w:rsidRPr="00897AC2">
        <w:t xml:space="preserve">Berie na vedomie správu audítora o overení účtovnej závierky obce za rok </w:t>
      </w:r>
      <w:r w:rsidR="00AF72B3">
        <w:t>2018</w:t>
      </w:r>
      <w:r w:rsidR="005A04B6" w:rsidRPr="00897AC2">
        <w:t>.</w:t>
      </w:r>
    </w:p>
    <w:p w:rsidR="005A04B6" w:rsidRPr="00897AC2" w:rsidRDefault="00B3264B" w:rsidP="00D157BA">
      <w:pPr>
        <w:spacing w:line="276" w:lineRule="auto"/>
        <w:ind w:left="709" w:hanging="709"/>
        <w:jc w:val="both"/>
      </w:pPr>
      <w:r w:rsidRPr="00897AC2">
        <w:t>B/</w:t>
      </w:r>
      <w:r w:rsidRPr="00897AC2">
        <w:tab/>
      </w:r>
      <w:r w:rsidR="005A04B6" w:rsidRPr="00897AC2">
        <w:t xml:space="preserve">Berie na vedomie odborné stanovisko hlavného kontrolóra k návrhu záverečného účtu obce za rok </w:t>
      </w:r>
      <w:r w:rsidR="00AF72B3">
        <w:t>2018</w:t>
      </w:r>
      <w:r w:rsidR="005A04B6" w:rsidRPr="00897AC2">
        <w:t>.</w:t>
      </w:r>
    </w:p>
    <w:p w:rsidR="005A04B6" w:rsidRPr="00897AC2" w:rsidRDefault="00B3264B" w:rsidP="00D157BA">
      <w:pPr>
        <w:spacing w:line="276" w:lineRule="auto"/>
        <w:jc w:val="both"/>
      </w:pPr>
      <w:r w:rsidRPr="00897AC2">
        <w:t>C/</w:t>
      </w:r>
      <w:r w:rsidRPr="00897AC2">
        <w:tab/>
      </w:r>
      <w:r w:rsidR="005A04B6" w:rsidRPr="00897AC2">
        <w:t xml:space="preserve">Schvaľuje Záverečný účet obce </w:t>
      </w:r>
      <w:r w:rsidR="00344034">
        <w:t>Dravce</w:t>
      </w:r>
      <w:r w:rsidR="005A04B6" w:rsidRPr="00897AC2">
        <w:t xml:space="preserve"> za rok </w:t>
      </w:r>
      <w:r w:rsidR="00AF72B3">
        <w:t>2018</w:t>
      </w:r>
      <w:r w:rsidR="005A04B6" w:rsidRPr="00897AC2">
        <w:t xml:space="preserve"> výrokom:</w:t>
      </w:r>
    </w:p>
    <w:p w:rsidR="005A04B6" w:rsidRPr="00897AC2" w:rsidRDefault="005A04B6" w:rsidP="00B3264B">
      <w:pPr>
        <w:spacing w:line="276" w:lineRule="auto"/>
        <w:ind w:left="426" w:hanging="426"/>
        <w:jc w:val="center"/>
        <w:rPr>
          <w:b/>
          <w:bCs/>
        </w:rPr>
      </w:pPr>
      <w:r w:rsidRPr="00897AC2">
        <w:rPr>
          <w:b/>
          <w:bCs/>
        </w:rPr>
        <w:t>Celoročné hospodárenie sa schvaľuje bez výhrad.</w:t>
      </w:r>
    </w:p>
    <w:p w:rsidR="005A04B6" w:rsidRPr="00897AC2" w:rsidRDefault="00B3264B" w:rsidP="00D157BA">
      <w:pPr>
        <w:spacing w:line="276" w:lineRule="auto"/>
        <w:jc w:val="both"/>
      </w:pPr>
      <w:r w:rsidRPr="00897AC2">
        <w:t>D/</w:t>
      </w:r>
      <w:r w:rsidRPr="00897AC2">
        <w:tab/>
      </w:r>
      <w:r w:rsidRPr="00897AC2">
        <w:rPr>
          <w:b/>
          <w:bCs/>
        </w:rPr>
        <w:t>S</w:t>
      </w:r>
      <w:r w:rsidR="005A04B6" w:rsidRPr="00897AC2">
        <w:rPr>
          <w:b/>
          <w:bCs/>
        </w:rPr>
        <w:t>chvaľuje</w:t>
      </w:r>
      <w:r w:rsidR="005A04B6" w:rsidRPr="00897AC2">
        <w:t xml:space="preserve"> usporiadanie výsledku hospodárenia takto:</w:t>
      </w:r>
    </w:p>
    <w:p w:rsidR="005A04B6" w:rsidRPr="00897AC2" w:rsidRDefault="00EB330D" w:rsidP="00DC22FB">
      <w:pPr>
        <w:tabs>
          <w:tab w:val="right" w:pos="1985"/>
        </w:tabs>
        <w:spacing w:line="276" w:lineRule="auto"/>
        <w:ind w:firstLine="708"/>
        <w:jc w:val="both"/>
      </w:pPr>
      <w:r>
        <w:rPr>
          <w:b/>
        </w:rPr>
        <w:tab/>
      </w:r>
      <w:r w:rsidR="008E117C">
        <w:rPr>
          <w:b/>
        </w:rPr>
        <w:t>0</w:t>
      </w:r>
      <w:r>
        <w:rPr>
          <w:b/>
        </w:rPr>
        <w:t>,00</w:t>
      </w:r>
      <w:r w:rsidR="005A04B6" w:rsidRPr="00897AC2">
        <w:rPr>
          <w:b/>
        </w:rPr>
        <w:t xml:space="preserve"> €</w:t>
      </w:r>
      <w:r w:rsidR="00B3264B" w:rsidRPr="00897AC2">
        <w:tab/>
      </w:r>
      <w:r w:rsidR="002E7BC3" w:rsidRPr="00897AC2">
        <w:tab/>
      </w:r>
      <w:r w:rsidR="005A04B6" w:rsidRPr="00897AC2">
        <w:t xml:space="preserve">do rezervného fondu </w:t>
      </w:r>
    </w:p>
    <w:p w:rsidR="005A04B6" w:rsidRDefault="005A04B6" w:rsidP="00F018DC">
      <w:pPr>
        <w:spacing w:line="276" w:lineRule="auto"/>
        <w:ind w:left="2124" w:firstLine="708"/>
        <w:jc w:val="both"/>
      </w:pPr>
      <w:r w:rsidRPr="00897AC2">
        <w:t>(10 % prebytku rozpočtového hospodárenia)</w:t>
      </w:r>
    </w:p>
    <w:p w:rsidR="005A04B6" w:rsidRPr="00EB330D" w:rsidRDefault="00BE49B5" w:rsidP="00DC22FB">
      <w:pPr>
        <w:tabs>
          <w:tab w:val="right" w:pos="198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 w:rsidR="00B63536">
        <w:rPr>
          <w:b/>
        </w:rPr>
        <w:t>261,24</w:t>
      </w:r>
      <w:r w:rsidR="00544A4A" w:rsidRPr="00897AC2">
        <w:rPr>
          <w:b/>
        </w:rPr>
        <w:t xml:space="preserve"> €</w:t>
      </w:r>
      <w:r w:rsidR="002E7BC3" w:rsidRPr="00DC22FB">
        <w:rPr>
          <w:b/>
        </w:rPr>
        <w:tab/>
      </w:r>
      <w:r w:rsidR="002E7BC3" w:rsidRPr="00DC22FB">
        <w:rPr>
          <w:b/>
        </w:rPr>
        <w:tab/>
      </w:r>
      <w:r w:rsidR="005A04B6" w:rsidRPr="00EB330D">
        <w:t>do fondu rozvoja obce</w:t>
      </w:r>
      <w:r w:rsidR="002E7BC3" w:rsidRPr="00EB330D">
        <w:t>.</w:t>
      </w:r>
    </w:p>
    <w:p w:rsidR="00C42D06" w:rsidRPr="00897AC2" w:rsidRDefault="00C42D06" w:rsidP="00DC22FB">
      <w:pPr>
        <w:spacing w:line="276" w:lineRule="auto"/>
        <w:jc w:val="both"/>
      </w:pPr>
    </w:p>
    <w:sectPr w:rsidR="00C42D06" w:rsidRPr="00897AC2" w:rsidSect="00851BC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5A" w:rsidRDefault="00D27F5A">
      <w:r>
        <w:separator/>
      </w:r>
    </w:p>
  </w:endnote>
  <w:endnote w:type="continuationSeparator" w:id="0">
    <w:p w:rsidR="00D27F5A" w:rsidRDefault="00D2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ld 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5A" w:rsidRPr="006D444C" w:rsidRDefault="00D27F5A" w:rsidP="006D444C">
    <w:pPr>
      <w:jc w:val="right"/>
      <w:rPr>
        <w:sz w:val="20"/>
        <w:szCs w:val="20"/>
      </w:rPr>
    </w:pPr>
    <w:r w:rsidRPr="006D444C">
      <w:rPr>
        <w:sz w:val="20"/>
        <w:szCs w:val="20"/>
      </w:rPr>
      <w:t xml:space="preserve">Strana </w:t>
    </w:r>
    <w:r w:rsidRPr="006D444C">
      <w:rPr>
        <w:sz w:val="20"/>
        <w:szCs w:val="20"/>
      </w:rPr>
      <w:fldChar w:fldCharType="begin"/>
    </w:r>
    <w:r w:rsidRPr="006D444C">
      <w:rPr>
        <w:sz w:val="20"/>
        <w:szCs w:val="20"/>
      </w:rPr>
      <w:instrText xml:space="preserve"> PAGE </w:instrText>
    </w:r>
    <w:r w:rsidRPr="006D444C">
      <w:rPr>
        <w:sz w:val="20"/>
        <w:szCs w:val="20"/>
      </w:rPr>
      <w:fldChar w:fldCharType="separate"/>
    </w:r>
    <w:r w:rsidR="00AF059C">
      <w:rPr>
        <w:noProof/>
        <w:sz w:val="20"/>
        <w:szCs w:val="20"/>
      </w:rPr>
      <w:t>18</w:t>
    </w:r>
    <w:r w:rsidRPr="006D444C">
      <w:rPr>
        <w:sz w:val="20"/>
        <w:szCs w:val="20"/>
      </w:rPr>
      <w:fldChar w:fldCharType="end"/>
    </w:r>
    <w:r w:rsidRPr="006D444C">
      <w:rPr>
        <w:sz w:val="20"/>
        <w:szCs w:val="20"/>
      </w:rPr>
      <w:t xml:space="preserve"> z </w:t>
    </w:r>
    <w:r w:rsidRPr="006D444C">
      <w:rPr>
        <w:sz w:val="20"/>
        <w:szCs w:val="20"/>
      </w:rPr>
      <w:fldChar w:fldCharType="begin"/>
    </w:r>
    <w:r w:rsidRPr="006D444C">
      <w:rPr>
        <w:sz w:val="20"/>
        <w:szCs w:val="20"/>
      </w:rPr>
      <w:instrText xml:space="preserve"> NUMPAGES </w:instrText>
    </w:r>
    <w:r w:rsidRPr="006D444C">
      <w:rPr>
        <w:sz w:val="20"/>
        <w:szCs w:val="20"/>
      </w:rPr>
      <w:fldChar w:fldCharType="separate"/>
    </w:r>
    <w:r w:rsidR="00AF059C">
      <w:rPr>
        <w:noProof/>
        <w:sz w:val="20"/>
        <w:szCs w:val="20"/>
      </w:rPr>
      <w:t>20</w:t>
    </w:r>
    <w:r w:rsidRPr="006D44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5A" w:rsidRDefault="00D27F5A">
      <w:r>
        <w:separator/>
      </w:r>
    </w:p>
  </w:footnote>
  <w:footnote w:type="continuationSeparator" w:id="0">
    <w:p w:rsidR="00D27F5A" w:rsidRDefault="00D2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E68"/>
    <w:multiLevelType w:val="hybridMultilevel"/>
    <w:tmpl w:val="4CD6FC7E"/>
    <w:lvl w:ilvl="0" w:tplc="1F1CF1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5471C"/>
    <w:multiLevelType w:val="hybridMultilevel"/>
    <w:tmpl w:val="1988C52A"/>
    <w:lvl w:ilvl="0" w:tplc="4A005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6B14"/>
    <w:multiLevelType w:val="multilevel"/>
    <w:tmpl w:val="E402A1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36116F89"/>
    <w:multiLevelType w:val="multilevel"/>
    <w:tmpl w:val="50B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3430F"/>
    <w:multiLevelType w:val="multilevel"/>
    <w:tmpl w:val="937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E33C4"/>
    <w:multiLevelType w:val="hybridMultilevel"/>
    <w:tmpl w:val="32BA8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1DB6"/>
    <w:rsid w:val="00005ED7"/>
    <w:rsid w:val="0000632C"/>
    <w:rsid w:val="00007A48"/>
    <w:rsid w:val="0001063C"/>
    <w:rsid w:val="00010CB6"/>
    <w:rsid w:val="00016F1B"/>
    <w:rsid w:val="00017893"/>
    <w:rsid w:val="00022076"/>
    <w:rsid w:val="00022DF2"/>
    <w:rsid w:val="000238B1"/>
    <w:rsid w:val="00023B2A"/>
    <w:rsid w:val="00024CB6"/>
    <w:rsid w:val="0002543A"/>
    <w:rsid w:val="000254A9"/>
    <w:rsid w:val="0002564A"/>
    <w:rsid w:val="00025FB6"/>
    <w:rsid w:val="000322CA"/>
    <w:rsid w:val="00033EBF"/>
    <w:rsid w:val="00035142"/>
    <w:rsid w:val="0003623C"/>
    <w:rsid w:val="00036B91"/>
    <w:rsid w:val="00041AE1"/>
    <w:rsid w:val="000426E5"/>
    <w:rsid w:val="000439DA"/>
    <w:rsid w:val="00044D44"/>
    <w:rsid w:val="00044FC4"/>
    <w:rsid w:val="00045C57"/>
    <w:rsid w:val="00045FC8"/>
    <w:rsid w:val="00050C8A"/>
    <w:rsid w:val="00056439"/>
    <w:rsid w:val="00062D69"/>
    <w:rsid w:val="00063B78"/>
    <w:rsid w:val="00067A16"/>
    <w:rsid w:val="00072406"/>
    <w:rsid w:val="00075552"/>
    <w:rsid w:val="00080865"/>
    <w:rsid w:val="00081AF7"/>
    <w:rsid w:val="000845CB"/>
    <w:rsid w:val="00084B76"/>
    <w:rsid w:val="00084CD8"/>
    <w:rsid w:val="00084F8B"/>
    <w:rsid w:val="0008712A"/>
    <w:rsid w:val="000873ED"/>
    <w:rsid w:val="00091AFD"/>
    <w:rsid w:val="00094F6A"/>
    <w:rsid w:val="000A1570"/>
    <w:rsid w:val="000A190C"/>
    <w:rsid w:val="000B1C3A"/>
    <w:rsid w:val="000B5B7E"/>
    <w:rsid w:val="000B5D7A"/>
    <w:rsid w:val="000B6228"/>
    <w:rsid w:val="000C0BC3"/>
    <w:rsid w:val="000C1728"/>
    <w:rsid w:val="000C20A2"/>
    <w:rsid w:val="000C4116"/>
    <w:rsid w:val="000C471B"/>
    <w:rsid w:val="000C61AE"/>
    <w:rsid w:val="000D0193"/>
    <w:rsid w:val="000D3310"/>
    <w:rsid w:val="000D5115"/>
    <w:rsid w:val="000D602A"/>
    <w:rsid w:val="000D701B"/>
    <w:rsid w:val="000D79F0"/>
    <w:rsid w:val="000D7B6B"/>
    <w:rsid w:val="000E5B82"/>
    <w:rsid w:val="000F0A60"/>
    <w:rsid w:val="000F514B"/>
    <w:rsid w:val="000F6691"/>
    <w:rsid w:val="000F7D34"/>
    <w:rsid w:val="00100473"/>
    <w:rsid w:val="00101BC8"/>
    <w:rsid w:val="00101F3A"/>
    <w:rsid w:val="00101F77"/>
    <w:rsid w:val="0010242E"/>
    <w:rsid w:val="00102D57"/>
    <w:rsid w:val="00104D17"/>
    <w:rsid w:val="00104E21"/>
    <w:rsid w:val="00105BD3"/>
    <w:rsid w:val="0010633E"/>
    <w:rsid w:val="00112777"/>
    <w:rsid w:val="00113689"/>
    <w:rsid w:val="001158B9"/>
    <w:rsid w:val="00120A47"/>
    <w:rsid w:val="00123F09"/>
    <w:rsid w:val="001249FD"/>
    <w:rsid w:val="00124FA8"/>
    <w:rsid w:val="00125F35"/>
    <w:rsid w:val="00131BE0"/>
    <w:rsid w:val="00131E0B"/>
    <w:rsid w:val="00132B5C"/>
    <w:rsid w:val="001376C8"/>
    <w:rsid w:val="00137FBF"/>
    <w:rsid w:val="00144132"/>
    <w:rsid w:val="00144D9C"/>
    <w:rsid w:val="00145C34"/>
    <w:rsid w:val="00157155"/>
    <w:rsid w:val="00162C48"/>
    <w:rsid w:val="00166026"/>
    <w:rsid w:val="00166A2F"/>
    <w:rsid w:val="00171F1B"/>
    <w:rsid w:val="00172955"/>
    <w:rsid w:val="00173B10"/>
    <w:rsid w:val="00174DF2"/>
    <w:rsid w:val="00176734"/>
    <w:rsid w:val="00180192"/>
    <w:rsid w:val="0018253C"/>
    <w:rsid w:val="001830AE"/>
    <w:rsid w:val="00183643"/>
    <w:rsid w:val="0018623A"/>
    <w:rsid w:val="00190EE0"/>
    <w:rsid w:val="00195BDF"/>
    <w:rsid w:val="0019770A"/>
    <w:rsid w:val="001A0E7E"/>
    <w:rsid w:val="001A1D6B"/>
    <w:rsid w:val="001A7B24"/>
    <w:rsid w:val="001B0402"/>
    <w:rsid w:val="001B0C34"/>
    <w:rsid w:val="001C0FA9"/>
    <w:rsid w:val="001C12A4"/>
    <w:rsid w:val="001C178F"/>
    <w:rsid w:val="001C182F"/>
    <w:rsid w:val="001C1AEF"/>
    <w:rsid w:val="001C2EAF"/>
    <w:rsid w:val="001C35A9"/>
    <w:rsid w:val="001C59E9"/>
    <w:rsid w:val="001C5F14"/>
    <w:rsid w:val="001D0337"/>
    <w:rsid w:val="001D0C86"/>
    <w:rsid w:val="001D0D7B"/>
    <w:rsid w:val="001D1C3F"/>
    <w:rsid w:val="001D3C54"/>
    <w:rsid w:val="001D45C3"/>
    <w:rsid w:val="001D7D47"/>
    <w:rsid w:val="001E0AF7"/>
    <w:rsid w:val="001E112A"/>
    <w:rsid w:val="001E1D2F"/>
    <w:rsid w:val="001E285E"/>
    <w:rsid w:val="001E4E29"/>
    <w:rsid w:val="001E637C"/>
    <w:rsid w:val="001E72D1"/>
    <w:rsid w:val="001E7E27"/>
    <w:rsid w:val="001F02D8"/>
    <w:rsid w:val="001F3A12"/>
    <w:rsid w:val="001F40FF"/>
    <w:rsid w:val="00200755"/>
    <w:rsid w:val="002018C8"/>
    <w:rsid w:val="002022E5"/>
    <w:rsid w:val="002055F4"/>
    <w:rsid w:val="002061C4"/>
    <w:rsid w:val="00206A2B"/>
    <w:rsid w:val="002075DA"/>
    <w:rsid w:val="00212A91"/>
    <w:rsid w:val="00216826"/>
    <w:rsid w:val="00217608"/>
    <w:rsid w:val="00217E65"/>
    <w:rsid w:val="002267AF"/>
    <w:rsid w:val="002278A9"/>
    <w:rsid w:val="00234CE9"/>
    <w:rsid w:val="00235B43"/>
    <w:rsid w:val="00243778"/>
    <w:rsid w:val="002470D4"/>
    <w:rsid w:val="00247FC7"/>
    <w:rsid w:val="0025104D"/>
    <w:rsid w:val="00251582"/>
    <w:rsid w:val="00251E32"/>
    <w:rsid w:val="00252EDB"/>
    <w:rsid w:val="00252F1F"/>
    <w:rsid w:val="002540BF"/>
    <w:rsid w:val="00254FBF"/>
    <w:rsid w:val="00256358"/>
    <w:rsid w:val="002675FD"/>
    <w:rsid w:val="00271269"/>
    <w:rsid w:val="00273242"/>
    <w:rsid w:val="0027450A"/>
    <w:rsid w:val="00275E40"/>
    <w:rsid w:val="00276392"/>
    <w:rsid w:val="002767AA"/>
    <w:rsid w:val="002827F5"/>
    <w:rsid w:val="002848F7"/>
    <w:rsid w:val="00284FE8"/>
    <w:rsid w:val="00287127"/>
    <w:rsid w:val="00290DC9"/>
    <w:rsid w:val="002927C2"/>
    <w:rsid w:val="00293D1E"/>
    <w:rsid w:val="00293DE6"/>
    <w:rsid w:val="00295376"/>
    <w:rsid w:val="00295A57"/>
    <w:rsid w:val="00295FDC"/>
    <w:rsid w:val="00296639"/>
    <w:rsid w:val="0029765F"/>
    <w:rsid w:val="00297E9E"/>
    <w:rsid w:val="002A077B"/>
    <w:rsid w:val="002A0884"/>
    <w:rsid w:val="002A5CAB"/>
    <w:rsid w:val="002B31EA"/>
    <w:rsid w:val="002B3516"/>
    <w:rsid w:val="002B3DED"/>
    <w:rsid w:val="002B4B2F"/>
    <w:rsid w:val="002B4C22"/>
    <w:rsid w:val="002B594C"/>
    <w:rsid w:val="002B6E69"/>
    <w:rsid w:val="002C0E71"/>
    <w:rsid w:val="002C17CB"/>
    <w:rsid w:val="002C30C3"/>
    <w:rsid w:val="002C4202"/>
    <w:rsid w:val="002C5F07"/>
    <w:rsid w:val="002D12FF"/>
    <w:rsid w:val="002D31AB"/>
    <w:rsid w:val="002D37BF"/>
    <w:rsid w:val="002D4451"/>
    <w:rsid w:val="002D6401"/>
    <w:rsid w:val="002D72CB"/>
    <w:rsid w:val="002D7BCC"/>
    <w:rsid w:val="002E2CC8"/>
    <w:rsid w:val="002E309A"/>
    <w:rsid w:val="002E3D38"/>
    <w:rsid w:val="002E4E58"/>
    <w:rsid w:val="002E7BC3"/>
    <w:rsid w:val="002F0460"/>
    <w:rsid w:val="002F3415"/>
    <w:rsid w:val="00304293"/>
    <w:rsid w:val="00305D50"/>
    <w:rsid w:val="0031209E"/>
    <w:rsid w:val="00314EAE"/>
    <w:rsid w:val="0031649D"/>
    <w:rsid w:val="003206DC"/>
    <w:rsid w:val="00323B5E"/>
    <w:rsid w:val="0032417A"/>
    <w:rsid w:val="00325065"/>
    <w:rsid w:val="003255C1"/>
    <w:rsid w:val="003261D4"/>
    <w:rsid w:val="00326604"/>
    <w:rsid w:val="00326D44"/>
    <w:rsid w:val="00336782"/>
    <w:rsid w:val="00337507"/>
    <w:rsid w:val="00340480"/>
    <w:rsid w:val="00340E8F"/>
    <w:rsid w:val="003410FD"/>
    <w:rsid w:val="0034299E"/>
    <w:rsid w:val="0034336C"/>
    <w:rsid w:val="00344034"/>
    <w:rsid w:val="003443FF"/>
    <w:rsid w:val="00347F2D"/>
    <w:rsid w:val="00350192"/>
    <w:rsid w:val="00350FBE"/>
    <w:rsid w:val="00351845"/>
    <w:rsid w:val="00352226"/>
    <w:rsid w:val="00355E52"/>
    <w:rsid w:val="00357779"/>
    <w:rsid w:val="003602FC"/>
    <w:rsid w:val="003603A0"/>
    <w:rsid w:val="003607F5"/>
    <w:rsid w:val="00363856"/>
    <w:rsid w:val="00364521"/>
    <w:rsid w:val="003647B7"/>
    <w:rsid w:val="00364B95"/>
    <w:rsid w:val="00367BE6"/>
    <w:rsid w:val="00374C6D"/>
    <w:rsid w:val="00375A3E"/>
    <w:rsid w:val="0037765F"/>
    <w:rsid w:val="00384A0A"/>
    <w:rsid w:val="003866A5"/>
    <w:rsid w:val="0038678E"/>
    <w:rsid w:val="00386E55"/>
    <w:rsid w:val="00391153"/>
    <w:rsid w:val="0039174C"/>
    <w:rsid w:val="00394452"/>
    <w:rsid w:val="00396FB8"/>
    <w:rsid w:val="003A072E"/>
    <w:rsid w:val="003A160F"/>
    <w:rsid w:val="003A61EC"/>
    <w:rsid w:val="003B26CF"/>
    <w:rsid w:val="003B2791"/>
    <w:rsid w:val="003B47EE"/>
    <w:rsid w:val="003C05BD"/>
    <w:rsid w:val="003C063D"/>
    <w:rsid w:val="003C1C17"/>
    <w:rsid w:val="003C3320"/>
    <w:rsid w:val="003C4951"/>
    <w:rsid w:val="003C7A86"/>
    <w:rsid w:val="003D1880"/>
    <w:rsid w:val="003D49C1"/>
    <w:rsid w:val="003D5AD8"/>
    <w:rsid w:val="003E0688"/>
    <w:rsid w:val="003E5FF3"/>
    <w:rsid w:val="003E76B8"/>
    <w:rsid w:val="003E792E"/>
    <w:rsid w:val="003F4266"/>
    <w:rsid w:val="003F544C"/>
    <w:rsid w:val="00402A2E"/>
    <w:rsid w:val="004037BC"/>
    <w:rsid w:val="004037CA"/>
    <w:rsid w:val="00404075"/>
    <w:rsid w:val="00405063"/>
    <w:rsid w:val="00406E49"/>
    <w:rsid w:val="0040714F"/>
    <w:rsid w:val="00407F59"/>
    <w:rsid w:val="00410464"/>
    <w:rsid w:val="00412F4C"/>
    <w:rsid w:val="00414B2D"/>
    <w:rsid w:val="00415515"/>
    <w:rsid w:val="0041584E"/>
    <w:rsid w:val="0042232D"/>
    <w:rsid w:val="00422781"/>
    <w:rsid w:val="00422C39"/>
    <w:rsid w:val="00422C67"/>
    <w:rsid w:val="00422CFA"/>
    <w:rsid w:val="004240E6"/>
    <w:rsid w:val="00424A43"/>
    <w:rsid w:val="00424DA7"/>
    <w:rsid w:val="00425383"/>
    <w:rsid w:val="004255DE"/>
    <w:rsid w:val="004334BA"/>
    <w:rsid w:val="00434CAC"/>
    <w:rsid w:val="00440901"/>
    <w:rsid w:val="0044179C"/>
    <w:rsid w:val="004461EF"/>
    <w:rsid w:val="00453CED"/>
    <w:rsid w:val="004544B4"/>
    <w:rsid w:val="00456715"/>
    <w:rsid w:val="004627AE"/>
    <w:rsid w:val="00463167"/>
    <w:rsid w:val="004708D5"/>
    <w:rsid w:val="0047164F"/>
    <w:rsid w:val="00473E8E"/>
    <w:rsid w:val="00475F17"/>
    <w:rsid w:val="00477A3C"/>
    <w:rsid w:val="004823B7"/>
    <w:rsid w:val="00485D12"/>
    <w:rsid w:val="00490281"/>
    <w:rsid w:val="00491BEC"/>
    <w:rsid w:val="00491D96"/>
    <w:rsid w:val="00493036"/>
    <w:rsid w:val="004939BE"/>
    <w:rsid w:val="004968D7"/>
    <w:rsid w:val="004A2AF4"/>
    <w:rsid w:val="004A3284"/>
    <w:rsid w:val="004A3A9D"/>
    <w:rsid w:val="004A3D6B"/>
    <w:rsid w:val="004A3EC0"/>
    <w:rsid w:val="004A437A"/>
    <w:rsid w:val="004A5827"/>
    <w:rsid w:val="004B01C6"/>
    <w:rsid w:val="004B6350"/>
    <w:rsid w:val="004B6D35"/>
    <w:rsid w:val="004C5635"/>
    <w:rsid w:val="004C5BCB"/>
    <w:rsid w:val="004C6A2A"/>
    <w:rsid w:val="004D08F3"/>
    <w:rsid w:val="004D12B8"/>
    <w:rsid w:val="004D2BF2"/>
    <w:rsid w:val="004D3595"/>
    <w:rsid w:val="004E057D"/>
    <w:rsid w:val="004E637F"/>
    <w:rsid w:val="004E6A5B"/>
    <w:rsid w:val="004F37C4"/>
    <w:rsid w:val="004F453F"/>
    <w:rsid w:val="004F4915"/>
    <w:rsid w:val="004F4A43"/>
    <w:rsid w:val="0050145D"/>
    <w:rsid w:val="005028DA"/>
    <w:rsid w:val="00503E84"/>
    <w:rsid w:val="00512231"/>
    <w:rsid w:val="0051555D"/>
    <w:rsid w:val="00517098"/>
    <w:rsid w:val="0052206A"/>
    <w:rsid w:val="00524FFA"/>
    <w:rsid w:val="00531059"/>
    <w:rsid w:val="00532AA3"/>
    <w:rsid w:val="00532AA4"/>
    <w:rsid w:val="00532BC7"/>
    <w:rsid w:val="00533616"/>
    <w:rsid w:val="00534AFC"/>
    <w:rsid w:val="00534D2F"/>
    <w:rsid w:val="00535783"/>
    <w:rsid w:val="00540E06"/>
    <w:rsid w:val="00541D30"/>
    <w:rsid w:val="00541E58"/>
    <w:rsid w:val="00544A4A"/>
    <w:rsid w:val="00550852"/>
    <w:rsid w:val="00550A64"/>
    <w:rsid w:val="005513EA"/>
    <w:rsid w:val="005514B5"/>
    <w:rsid w:val="00553CED"/>
    <w:rsid w:val="0055544A"/>
    <w:rsid w:val="00562D35"/>
    <w:rsid w:val="0056681F"/>
    <w:rsid w:val="00571BD9"/>
    <w:rsid w:val="00576F0A"/>
    <w:rsid w:val="005779F7"/>
    <w:rsid w:val="00577AD2"/>
    <w:rsid w:val="00577E09"/>
    <w:rsid w:val="005800EB"/>
    <w:rsid w:val="00580990"/>
    <w:rsid w:val="005828C9"/>
    <w:rsid w:val="005840A7"/>
    <w:rsid w:val="005872BA"/>
    <w:rsid w:val="0059122A"/>
    <w:rsid w:val="005919F2"/>
    <w:rsid w:val="0059337A"/>
    <w:rsid w:val="00593C35"/>
    <w:rsid w:val="0059410C"/>
    <w:rsid w:val="005941C7"/>
    <w:rsid w:val="005A01C2"/>
    <w:rsid w:val="005A04B6"/>
    <w:rsid w:val="005A6DBB"/>
    <w:rsid w:val="005B0D66"/>
    <w:rsid w:val="005B374F"/>
    <w:rsid w:val="005C281B"/>
    <w:rsid w:val="005C2C21"/>
    <w:rsid w:val="005C43C6"/>
    <w:rsid w:val="005C7671"/>
    <w:rsid w:val="005C7A02"/>
    <w:rsid w:val="005D077E"/>
    <w:rsid w:val="005D1D10"/>
    <w:rsid w:val="005D2FAB"/>
    <w:rsid w:val="005D3763"/>
    <w:rsid w:val="005E0879"/>
    <w:rsid w:val="005E08AC"/>
    <w:rsid w:val="005E0CF2"/>
    <w:rsid w:val="005E1025"/>
    <w:rsid w:val="005E149E"/>
    <w:rsid w:val="005E2CB6"/>
    <w:rsid w:val="005E4301"/>
    <w:rsid w:val="005E6B47"/>
    <w:rsid w:val="005E6F88"/>
    <w:rsid w:val="005E7AF2"/>
    <w:rsid w:val="005F06EF"/>
    <w:rsid w:val="005F296C"/>
    <w:rsid w:val="005F2FE8"/>
    <w:rsid w:val="005F5E63"/>
    <w:rsid w:val="005F7780"/>
    <w:rsid w:val="00600024"/>
    <w:rsid w:val="00602978"/>
    <w:rsid w:val="00603BDD"/>
    <w:rsid w:val="0060440D"/>
    <w:rsid w:val="0060723E"/>
    <w:rsid w:val="0061184A"/>
    <w:rsid w:val="00611987"/>
    <w:rsid w:val="00613593"/>
    <w:rsid w:val="00616518"/>
    <w:rsid w:val="0061682E"/>
    <w:rsid w:val="00616EEA"/>
    <w:rsid w:val="006172AA"/>
    <w:rsid w:val="006172F5"/>
    <w:rsid w:val="00617690"/>
    <w:rsid w:val="00623860"/>
    <w:rsid w:val="00625E50"/>
    <w:rsid w:val="00626630"/>
    <w:rsid w:val="006269BB"/>
    <w:rsid w:val="00630640"/>
    <w:rsid w:val="0063184F"/>
    <w:rsid w:val="006343D7"/>
    <w:rsid w:val="00635D2D"/>
    <w:rsid w:val="006424B8"/>
    <w:rsid w:val="00645531"/>
    <w:rsid w:val="00647373"/>
    <w:rsid w:val="00647D53"/>
    <w:rsid w:val="00656059"/>
    <w:rsid w:val="006637A2"/>
    <w:rsid w:val="00665C6D"/>
    <w:rsid w:val="00670454"/>
    <w:rsid w:val="0067185F"/>
    <w:rsid w:val="00675818"/>
    <w:rsid w:val="006758DF"/>
    <w:rsid w:val="006778F1"/>
    <w:rsid w:val="006806B0"/>
    <w:rsid w:val="006868F0"/>
    <w:rsid w:val="00690AB9"/>
    <w:rsid w:val="006915A9"/>
    <w:rsid w:val="006A139E"/>
    <w:rsid w:val="006A4A25"/>
    <w:rsid w:val="006A542F"/>
    <w:rsid w:val="006B2E81"/>
    <w:rsid w:val="006B3FE7"/>
    <w:rsid w:val="006B68C2"/>
    <w:rsid w:val="006C027C"/>
    <w:rsid w:val="006C609F"/>
    <w:rsid w:val="006C663C"/>
    <w:rsid w:val="006C79D3"/>
    <w:rsid w:val="006D043D"/>
    <w:rsid w:val="006D07DA"/>
    <w:rsid w:val="006D168A"/>
    <w:rsid w:val="006D444C"/>
    <w:rsid w:val="006D49BB"/>
    <w:rsid w:val="006D617E"/>
    <w:rsid w:val="006D714E"/>
    <w:rsid w:val="006D7BA9"/>
    <w:rsid w:val="006E39F0"/>
    <w:rsid w:val="006E3E87"/>
    <w:rsid w:val="006E5012"/>
    <w:rsid w:val="006F2A2C"/>
    <w:rsid w:val="0070204D"/>
    <w:rsid w:val="007026DB"/>
    <w:rsid w:val="007028A9"/>
    <w:rsid w:val="0070428F"/>
    <w:rsid w:val="0070729D"/>
    <w:rsid w:val="00710B3D"/>
    <w:rsid w:val="00713F25"/>
    <w:rsid w:val="00715866"/>
    <w:rsid w:val="00716925"/>
    <w:rsid w:val="00717624"/>
    <w:rsid w:val="00717933"/>
    <w:rsid w:val="00723B6E"/>
    <w:rsid w:val="00725459"/>
    <w:rsid w:val="00730002"/>
    <w:rsid w:val="0073122F"/>
    <w:rsid w:val="0073326F"/>
    <w:rsid w:val="007359FA"/>
    <w:rsid w:val="00735EC5"/>
    <w:rsid w:val="007416FF"/>
    <w:rsid w:val="00744FC5"/>
    <w:rsid w:val="00747A78"/>
    <w:rsid w:val="00750244"/>
    <w:rsid w:val="007502CF"/>
    <w:rsid w:val="007508C7"/>
    <w:rsid w:val="00751611"/>
    <w:rsid w:val="0075204C"/>
    <w:rsid w:val="00753B16"/>
    <w:rsid w:val="00753CCC"/>
    <w:rsid w:val="00757CA7"/>
    <w:rsid w:val="00763AD5"/>
    <w:rsid w:val="00764078"/>
    <w:rsid w:val="0076460A"/>
    <w:rsid w:val="007652E4"/>
    <w:rsid w:val="00765749"/>
    <w:rsid w:val="007664C8"/>
    <w:rsid w:val="00771970"/>
    <w:rsid w:val="00772865"/>
    <w:rsid w:val="00775AA5"/>
    <w:rsid w:val="00776693"/>
    <w:rsid w:val="007773A8"/>
    <w:rsid w:val="0077745C"/>
    <w:rsid w:val="007816C1"/>
    <w:rsid w:val="00782BA4"/>
    <w:rsid w:val="00787190"/>
    <w:rsid w:val="007876A4"/>
    <w:rsid w:val="007906C3"/>
    <w:rsid w:val="00791B29"/>
    <w:rsid w:val="00792AC1"/>
    <w:rsid w:val="00793B15"/>
    <w:rsid w:val="00793E8A"/>
    <w:rsid w:val="00794753"/>
    <w:rsid w:val="00795333"/>
    <w:rsid w:val="00795C0E"/>
    <w:rsid w:val="00796538"/>
    <w:rsid w:val="007968EE"/>
    <w:rsid w:val="007A1588"/>
    <w:rsid w:val="007A4FC8"/>
    <w:rsid w:val="007A5CD9"/>
    <w:rsid w:val="007A5E90"/>
    <w:rsid w:val="007A6731"/>
    <w:rsid w:val="007B112E"/>
    <w:rsid w:val="007B4044"/>
    <w:rsid w:val="007B445B"/>
    <w:rsid w:val="007B714F"/>
    <w:rsid w:val="007C034A"/>
    <w:rsid w:val="007C32D1"/>
    <w:rsid w:val="007C3E1B"/>
    <w:rsid w:val="007C4402"/>
    <w:rsid w:val="007C6DC4"/>
    <w:rsid w:val="007C7588"/>
    <w:rsid w:val="007D0E10"/>
    <w:rsid w:val="007D3E8F"/>
    <w:rsid w:val="007D5371"/>
    <w:rsid w:val="007D7C61"/>
    <w:rsid w:val="007E0F5A"/>
    <w:rsid w:val="007E18FD"/>
    <w:rsid w:val="007E203D"/>
    <w:rsid w:val="007E26B3"/>
    <w:rsid w:val="007E2EDC"/>
    <w:rsid w:val="007E318E"/>
    <w:rsid w:val="007E4373"/>
    <w:rsid w:val="007E4405"/>
    <w:rsid w:val="007E4701"/>
    <w:rsid w:val="007E599E"/>
    <w:rsid w:val="007F4DBE"/>
    <w:rsid w:val="007F7514"/>
    <w:rsid w:val="00801692"/>
    <w:rsid w:val="00802629"/>
    <w:rsid w:val="00802E01"/>
    <w:rsid w:val="00813E05"/>
    <w:rsid w:val="008151C9"/>
    <w:rsid w:val="0081633F"/>
    <w:rsid w:val="00817AE9"/>
    <w:rsid w:val="00820CEC"/>
    <w:rsid w:val="00823607"/>
    <w:rsid w:val="00823C12"/>
    <w:rsid w:val="00824FEA"/>
    <w:rsid w:val="0082513E"/>
    <w:rsid w:val="00825338"/>
    <w:rsid w:val="00825AC0"/>
    <w:rsid w:val="00832306"/>
    <w:rsid w:val="00834080"/>
    <w:rsid w:val="00835D77"/>
    <w:rsid w:val="00842116"/>
    <w:rsid w:val="00844182"/>
    <w:rsid w:val="00846631"/>
    <w:rsid w:val="0084737D"/>
    <w:rsid w:val="00850F15"/>
    <w:rsid w:val="00851BC4"/>
    <w:rsid w:val="008522DE"/>
    <w:rsid w:val="00853E5B"/>
    <w:rsid w:val="00856602"/>
    <w:rsid w:val="00856C1B"/>
    <w:rsid w:val="008601A1"/>
    <w:rsid w:val="00861AB2"/>
    <w:rsid w:val="0086771E"/>
    <w:rsid w:val="00870842"/>
    <w:rsid w:val="008715C3"/>
    <w:rsid w:val="00871BD8"/>
    <w:rsid w:val="00871DB6"/>
    <w:rsid w:val="008721C9"/>
    <w:rsid w:val="00873EC7"/>
    <w:rsid w:val="008764F7"/>
    <w:rsid w:val="00877D62"/>
    <w:rsid w:val="00877F06"/>
    <w:rsid w:val="008800F2"/>
    <w:rsid w:val="008819D1"/>
    <w:rsid w:val="0088406D"/>
    <w:rsid w:val="008840ED"/>
    <w:rsid w:val="00885EC2"/>
    <w:rsid w:val="008861EF"/>
    <w:rsid w:val="00895579"/>
    <w:rsid w:val="00897AC2"/>
    <w:rsid w:val="008A0C28"/>
    <w:rsid w:val="008A2522"/>
    <w:rsid w:val="008A39FE"/>
    <w:rsid w:val="008A436A"/>
    <w:rsid w:val="008A5100"/>
    <w:rsid w:val="008A519F"/>
    <w:rsid w:val="008A7EA3"/>
    <w:rsid w:val="008B1AF6"/>
    <w:rsid w:val="008B1B15"/>
    <w:rsid w:val="008B2C90"/>
    <w:rsid w:val="008B48A6"/>
    <w:rsid w:val="008B4D06"/>
    <w:rsid w:val="008B7ADF"/>
    <w:rsid w:val="008B7B04"/>
    <w:rsid w:val="008B7FCF"/>
    <w:rsid w:val="008C04C5"/>
    <w:rsid w:val="008C17F3"/>
    <w:rsid w:val="008C2A73"/>
    <w:rsid w:val="008C4EBB"/>
    <w:rsid w:val="008C74C4"/>
    <w:rsid w:val="008C7AD0"/>
    <w:rsid w:val="008D26E5"/>
    <w:rsid w:val="008D3572"/>
    <w:rsid w:val="008D380F"/>
    <w:rsid w:val="008D3D54"/>
    <w:rsid w:val="008D53CD"/>
    <w:rsid w:val="008D560C"/>
    <w:rsid w:val="008E117C"/>
    <w:rsid w:val="008E18F6"/>
    <w:rsid w:val="008E5401"/>
    <w:rsid w:val="008F230B"/>
    <w:rsid w:val="008F23CA"/>
    <w:rsid w:val="008F2A60"/>
    <w:rsid w:val="008F3422"/>
    <w:rsid w:val="008F48E2"/>
    <w:rsid w:val="008F62A8"/>
    <w:rsid w:val="009008AB"/>
    <w:rsid w:val="00901752"/>
    <w:rsid w:val="00903A2F"/>
    <w:rsid w:val="00911A3F"/>
    <w:rsid w:val="00913C1D"/>
    <w:rsid w:val="00917442"/>
    <w:rsid w:val="009246F9"/>
    <w:rsid w:val="00930097"/>
    <w:rsid w:val="00931089"/>
    <w:rsid w:val="009317A7"/>
    <w:rsid w:val="009319C1"/>
    <w:rsid w:val="009332AC"/>
    <w:rsid w:val="00936441"/>
    <w:rsid w:val="00936454"/>
    <w:rsid w:val="009402CF"/>
    <w:rsid w:val="00942B0D"/>
    <w:rsid w:val="00942EEC"/>
    <w:rsid w:val="009442AF"/>
    <w:rsid w:val="0094573A"/>
    <w:rsid w:val="00946421"/>
    <w:rsid w:val="00946575"/>
    <w:rsid w:val="0094687E"/>
    <w:rsid w:val="00946D22"/>
    <w:rsid w:val="0095136C"/>
    <w:rsid w:val="00952A4A"/>
    <w:rsid w:val="009538A9"/>
    <w:rsid w:val="0096036B"/>
    <w:rsid w:val="00960785"/>
    <w:rsid w:val="00961979"/>
    <w:rsid w:val="00962439"/>
    <w:rsid w:val="00963342"/>
    <w:rsid w:val="00963C13"/>
    <w:rsid w:val="00963F36"/>
    <w:rsid w:val="0097079D"/>
    <w:rsid w:val="00972C00"/>
    <w:rsid w:val="00973D87"/>
    <w:rsid w:val="00975DEB"/>
    <w:rsid w:val="00975F04"/>
    <w:rsid w:val="00977227"/>
    <w:rsid w:val="009775FF"/>
    <w:rsid w:val="00981ACA"/>
    <w:rsid w:val="00985D6B"/>
    <w:rsid w:val="00985E7B"/>
    <w:rsid w:val="0098768B"/>
    <w:rsid w:val="0099029E"/>
    <w:rsid w:val="00992969"/>
    <w:rsid w:val="00995767"/>
    <w:rsid w:val="0099651C"/>
    <w:rsid w:val="00997482"/>
    <w:rsid w:val="009A04C2"/>
    <w:rsid w:val="009A1961"/>
    <w:rsid w:val="009A33CB"/>
    <w:rsid w:val="009A5431"/>
    <w:rsid w:val="009A5A40"/>
    <w:rsid w:val="009A5A81"/>
    <w:rsid w:val="009A60AC"/>
    <w:rsid w:val="009A72AB"/>
    <w:rsid w:val="009A7A9E"/>
    <w:rsid w:val="009B1F99"/>
    <w:rsid w:val="009B4679"/>
    <w:rsid w:val="009B5742"/>
    <w:rsid w:val="009C0A8F"/>
    <w:rsid w:val="009C0D2D"/>
    <w:rsid w:val="009C69F5"/>
    <w:rsid w:val="009D44F2"/>
    <w:rsid w:val="009D4FF8"/>
    <w:rsid w:val="009D57AE"/>
    <w:rsid w:val="009E32C0"/>
    <w:rsid w:val="009E547F"/>
    <w:rsid w:val="009E54C6"/>
    <w:rsid w:val="009E72A8"/>
    <w:rsid w:val="009F3011"/>
    <w:rsid w:val="009F5AC6"/>
    <w:rsid w:val="009F644F"/>
    <w:rsid w:val="00A01362"/>
    <w:rsid w:val="00A0293A"/>
    <w:rsid w:val="00A02D1A"/>
    <w:rsid w:val="00A0317F"/>
    <w:rsid w:val="00A044BB"/>
    <w:rsid w:val="00A06445"/>
    <w:rsid w:val="00A10636"/>
    <w:rsid w:val="00A17D75"/>
    <w:rsid w:val="00A20193"/>
    <w:rsid w:val="00A214CB"/>
    <w:rsid w:val="00A24343"/>
    <w:rsid w:val="00A257F2"/>
    <w:rsid w:val="00A25A6A"/>
    <w:rsid w:val="00A30DD8"/>
    <w:rsid w:val="00A3197F"/>
    <w:rsid w:val="00A3366D"/>
    <w:rsid w:val="00A33BED"/>
    <w:rsid w:val="00A347A8"/>
    <w:rsid w:val="00A4424E"/>
    <w:rsid w:val="00A46849"/>
    <w:rsid w:val="00A47BE2"/>
    <w:rsid w:val="00A5085C"/>
    <w:rsid w:val="00A613A5"/>
    <w:rsid w:val="00A72CB3"/>
    <w:rsid w:val="00A812BB"/>
    <w:rsid w:val="00A8251A"/>
    <w:rsid w:val="00A845C1"/>
    <w:rsid w:val="00A87698"/>
    <w:rsid w:val="00A93E69"/>
    <w:rsid w:val="00A94740"/>
    <w:rsid w:val="00AA00F0"/>
    <w:rsid w:val="00AA190D"/>
    <w:rsid w:val="00AA201E"/>
    <w:rsid w:val="00AA52BD"/>
    <w:rsid w:val="00AA55E1"/>
    <w:rsid w:val="00AA5BB5"/>
    <w:rsid w:val="00AA6719"/>
    <w:rsid w:val="00AA6DE8"/>
    <w:rsid w:val="00AA700C"/>
    <w:rsid w:val="00AB07F3"/>
    <w:rsid w:val="00AC0CB4"/>
    <w:rsid w:val="00AC7093"/>
    <w:rsid w:val="00AD0473"/>
    <w:rsid w:val="00AD0817"/>
    <w:rsid w:val="00AD1271"/>
    <w:rsid w:val="00AD2BDF"/>
    <w:rsid w:val="00AD60D0"/>
    <w:rsid w:val="00AD7057"/>
    <w:rsid w:val="00AD7483"/>
    <w:rsid w:val="00AD75CF"/>
    <w:rsid w:val="00AD7A86"/>
    <w:rsid w:val="00AE0FDE"/>
    <w:rsid w:val="00AE11E2"/>
    <w:rsid w:val="00AF059C"/>
    <w:rsid w:val="00AF2DE9"/>
    <w:rsid w:val="00AF5E6B"/>
    <w:rsid w:val="00AF6C43"/>
    <w:rsid w:val="00AF72B3"/>
    <w:rsid w:val="00B034E4"/>
    <w:rsid w:val="00B03AB6"/>
    <w:rsid w:val="00B04EC6"/>
    <w:rsid w:val="00B067F6"/>
    <w:rsid w:val="00B07990"/>
    <w:rsid w:val="00B1031F"/>
    <w:rsid w:val="00B13FB7"/>
    <w:rsid w:val="00B21196"/>
    <w:rsid w:val="00B26146"/>
    <w:rsid w:val="00B3264B"/>
    <w:rsid w:val="00B342D4"/>
    <w:rsid w:val="00B405A3"/>
    <w:rsid w:val="00B501BC"/>
    <w:rsid w:val="00B50438"/>
    <w:rsid w:val="00B56839"/>
    <w:rsid w:val="00B6067E"/>
    <w:rsid w:val="00B61E7F"/>
    <w:rsid w:val="00B63536"/>
    <w:rsid w:val="00B636D0"/>
    <w:rsid w:val="00B63B65"/>
    <w:rsid w:val="00B65445"/>
    <w:rsid w:val="00B65C9D"/>
    <w:rsid w:val="00B70586"/>
    <w:rsid w:val="00B7127D"/>
    <w:rsid w:val="00B713B0"/>
    <w:rsid w:val="00B7432E"/>
    <w:rsid w:val="00B757D2"/>
    <w:rsid w:val="00B768F8"/>
    <w:rsid w:val="00B81EE7"/>
    <w:rsid w:val="00B821BC"/>
    <w:rsid w:val="00B8368C"/>
    <w:rsid w:val="00B848B4"/>
    <w:rsid w:val="00B8534D"/>
    <w:rsid w:val="00B866F9"/>
    <w:rsid w:val="00B872F8"/>
    <w:rsid w:val="00B909E5"/>
    <w:rsid w:val="00BA088B"/>
    <w:rsid w:val="00BA1115"/>
    <w:rsid w:val="00BA7307"/>
    <w:rsid w:val="00BB4D02"/>
    <w:rsid w:val="00BC1A31"/>
    <w:rsid w:val="00BC4508"/>
    <w:rsid w:val="00BC4DA5"/>
    <w:rsid w:val="00BC5145"/>
    <w:rsid w:val="00BC56AC"/>
    <w:rsid w:val="00BC633D"/>
    <w:rsid w:val="00BD18F5"/>
    <w:rsid w:val="00BD59F8"/>
    <w:rsid w:val="00BD7C6E"/>
    <w:rsid w:val="00BE4696"/>
    <w:rsid w:val="00BE4761"/>
    <w:rsid w:val="00BE49B5"/>
    <w:rsid w:val="00BE52CD"/>
    <w:rsid w:val="00BE5ADB"/>
    <w:rsid w:val="00BE7BA2"/>
    <w:rsid w:val="00BF0EEE"/>
    <w:rsid w:val="00BF0F15"/>
    <w:rsid w:val="00BF2355"/>
    <w:rsid w:val="00BF2A0F"/>
    <w:rsid w:val="00BF32BA"/>
    <w:rsid w:val="00BF3F13"/>
    <w:rsid w:val="00BF625E"/>
    <w:rsid w:val="00BF6454"/>
    <w:rsid w:val="00C00270"/>
    <w:rsid w:val="00C013D2"/>
    <w:rsid w:val="00C01A77"/>
    <w:rsid w:val="00C0763D"/>
    <w:rsid w:val="00C12151"/>
    <w:rsid w:val="00C12A72"/>
    <w:rsid w:val="00C14FF7"/>
    <w:rsid w:val="00C23D15"/>
    <w:rsid w:val="00C25691"/>
    <w:rsid w:val="00C25CBD"/>
    <w:rsid w:val="00C25E19"/>
    <w:rsid w:val="00C2619B"/>
    <w:rsid w:val="00C26DFE"/>
    <w:rsid w:val="00C315BD"/>
    <w:rsid w:val="00C32269"/>
    <w:rsid w:val="00C32ED8"/>
    <w:rsid w:val="00C35791"/>
    <w:rsid w:val="00C40271"/>
    <w:rsid w:val="00C42D06"/>
    <w:rsid w:val="00C50776"/>
    <w:rsid w:val="00C51F13"/>
    <w:rsid w:val="00C52AEC"/>
    <w:rsid w:val="00C5388A"/>
    <w:rsid w:val="00C54668"/>
    <w:rsid w:val="00C54CFD"/>
    <w:rsid w:val="00C55383"/>
    <w:rsid w:val="00C567FF"/>
    <w:rsid w:val="00C60F91"/>
    <w:rsid w:val="00C61840"/>
    <w:rsid w:val="00C651EB"/>
    <w:rsid w:val="00C6688B"/>
    <w:rsid w:val="00C669D7"/>
    <w:rsid w:val="00C67457"/>
    <w:rsid w:val="00C71ECF"/>
    <w:rsid w:val="00C71FCA"/>
    <w:rsid w:val="00C82E15"/>
    <w:rsid w:val="00C8362D"/>
    <w:rsid w:val="00C876C6"/>
    <w:rsid w:val="00C91A67"/>
    <w:rsid w:val="00C92681"/>
    <w:rsid w:val="00C93F67"/>
    <w:rsid w:val="00C94044"/>
    <w:rsid w:val="00C96024"/>
    <w:rsid w:val="00C97650"/>
    <w:rsid w:val="00C977B1"/>
    <w:rsid w:val="00CA410B"/>
    <w:rsid w:val="00CA500A"/>
    <w:rsid w:val="00CB2AC9"/>
    <w:rsid w:val="00CB5E32"/>
    <w:rsid w:val="00CB61CF"/>
    <w:rsid w:val="00CC47C0"/>
    <w:rsid w:val="00CC50EE"/>
    <w:rsid w:val="00CC6328"/>
    <w:rsid w:val="00CD0665"/>
    <w:rsid w:val="00CD0818"/>
    <w:rsid w:val="00CD14F0"/>
    <w:rsid w:val="00CD1D7D"/>
    <w:rsid w:val="00CD2E99"/>
    <w:rsid w:val="00CD4182"/>
    <w:rsid w:val="00CD45DD"/>
    <w:rsid w:val="00CD51CC"/>
    <w:rsid w:val="00CD6A16"/>
    <w:rsid w:val="00CD6D03"/>
    <w:rsid w:val="00CD716E"/>
    <w:rsid w:val="00CE1CCD"/>
    <w:rsid w:val="00CE1F65"/>
    <w:rsid w:val="00CE447F"/>
    <w:rsid w:val="00CE598A"/>
    <w:rsid w:val="00CE6C51"/>
    <w:rsid w:val="00CF09B9"/>
    <w:rsid w:val="00CF3302"/>
    <w:rsid w:val="00CF68A1"/>
    <w:rsid w:val="00CF6D56"/>
    <w:rsid w:val="00CF7758"/>
    <w:rsid w:val="00CF7C53"/>
    <w:rsid w:val="00D01D69"/>
    <w:rsid w:val="00D02663"/>
    <w:rsid w:val="00D02C02"/>
    <w:rsid w:val="00D03F2B"/>
    <w:rsid w:val="00D06575"/>
    <w:rsid w:val="00D1416D"/>
    <w:rsid w:val="00D1436B"/>
    <w:rsid w:val="00D149B8"/>
    <w:rsid w:val="00D14CCE"/>
    <w:rsid w:val="00D157BA"/>
    <w:rsid w:val="00D16A45"/>
    <w:rsid w:val="00D17CC3"/>
    <w:rsid w:val="00D21169"/>
    <w:rsid w:val="00D22938"/>
    <w:rsid w:val="00D23C92"/>
    <w:rsid w:val="00D23C98"/>
    <w:rsid w:val="00D2442A"/>
    <w:rsid w:val="00D24FC4"/>
    <w:rsid w:val="00D26DE4"/>
    <w:rsid w:val="00D27D70"/>
    <w:rsid w:val="00D27F5A"/>
    <w:rsid w:val="00D32B54"/>
    <w:rsid w:val="00D338C7"/>
    <w:rsid w:val="00D405DC"/>
    <w:rsid w:val="00D40907"/>
    <w:rsid w:val="00D43025"/>
    <w:rsid w:val="00D535A5"/>
    <w:rsid w:val="00D55B8E"/>
    <w:rsid w:val="00D56CFC"/>
    <w:rsid w:val="00D60406"/>
    <w:rsid w:val="00D621E8"/>
    <w:rsid w:val="00D6330A"/>
    <w:rsid w:val="00D633C7"/>
    <w:rsid w:val="00D63C4B"/>
    <w:rsid w:val="00D64BD8"/>
    <w:rsid w:val="00D656A4"/>
    <w:rsid w:val="00D6623F"/>
    <w:rsid w:val="00D66A77"/>
    <w:rsid w:val="00D71D11"/>
    <w:rsid w:val="00D71E65"/>
    <w:rsid w:val="00D80130"/>
    <w:rsid w:val="00D83E58"/>
    <w:rsid w:val="00D85BE7"/>
    <w:rsid w:val="00D85DC9"/>
    <w:rsid w:val="00D871C8"/>
    <w:rsid w:val="00D92966"/>
    <w:rsid w:val="00D93C72"/>
    <w:rsid w:val="00D945FC"/>
    <w:rsid w:val="00D97124"/>
    <w:rsid w:val="00DA40FC"/>
    <w:rsid w:val="00DA548F"/>
    <w:rsid w:val="00DA6C6A"/>
    <w:rsid w:val="00DA6CA3"/>
    <w:rsid w:val="00DB1FA8"/>
    <w:rsid w:val="00DB1FDD"/>
    <w:rsid w:val="00DB292F"/>
    <w:rsid w:val="00DB2E0B"/>
    <w:rsid w:val="00DB64DA"/>
    <w:rsid w:val="00DB7C20"/>
    <w:rsid w:val="00DC02B3"/>
    <w:rsid w:val="00DC0DB8"/>
    <w:rsid w:val="00DC1DEC"/>
    <w:rsid w:val="00DC22FB"/>
    <w:rsid w:val="00DC6505"/>
    <w:rsid w:val="00DD298A"/>
    <w:rsid w:val="00DD430E"/>
    <w:rsid w:val="00DD74EF"/>
    <w:rsid w:val="00DE0BFD"/>
    <w:rsid w:val="00DE27C9"/>
    <w:rsid w:val="00DE3B36"/>
    <w:rsid w:val="00DE47B1"/>
    <w:rsid w:val="00DE59B7"/>
    <w:rsid w:val="00DE5BB1"/>
    <w:rsid w:val="00DE68D5"/>
    <w:rsid w:val="00DF01C5"/>
    <w:rsid w:val="00DF0A43"/>
    <w:rsid w:val="00DF1C01"/>
    <w:rsid w:val="00DF35A1"/>
    <w:rsid w:val="00DF3B8D"/>
    <w:rsid w:val="00DF61F3"/>
    <w:rsid w:val="00DF6686"/>
    <w:rsid w:val="00DF6EE2"/>
    <w:rsid w:val="00DF7667"/>
    <w:rsid w:val="00E02A66"/>
    <w:rsid w:val="00E03191"/>
    <w:rsid w:val="00E0392F"/>
    <w:rsid w:val="00E0428B"/>
    <w:rsid w:val="00E10C3B"/>
    <w:rsid w:val="00E172DC"/>
    <w:rsid w:val="00E17D91"/>
    <w:rsid w:val="00E2633A"/>
    <w:rsid w:val="00E26BD3"/>
    <w:rsid w:val="00E30CA7"/>
    <w:rsid w:val="00E32908"/>
    <w:rsid w:val="00E32BA1"/>
    <w:rsid w:val="00E3361A"/>
    <w:rsid w:val="00E337B8"/>
    <w:rsid w:val="00E33A85"/>
    <w:rsid w:val="00E40B95"/>
    <w:rsid w:val="00E43752"/>
    <w:rsid w:val="00E451D0"/>
    <w:rsid w:val="00E47503"/>
    <w:rsid w:val="00E4789F"/>
    <w:rsid w:val="00E478F9"/>
    <w:rsid w:val="00E51DAA"/>
    <w:rsid w:val="00E5313E"/>
    <w:rsid w:val="00E535A2"/>
    <w:rsid w:val="00E53A53"/>
    <w:rsid w:val="00E54655"/>
    <w:rsid w:val="00E54E60"/>
    <w:rsid w:val="00E55374"/>
    <w:rsid w:val="00E6324B"/>
    <w:rsid w:val="00E63ECF"/>
    <w:rsid w:val="00E658C1"/>
    <w:rsid w:val="00E66731"/>
    <w:rsid w:val="00E66B27"/>
    <w:rsid w:val="00E70EA8"/>
    <w:rsid w:val="00E7318D"/>
    <w:rsid w:val="00E76E9E"/>
    <w:rsid w:val="00E830A6"/>
    <w:rsid w:val="00E8533E"/>
    <w:rsid w:val="00E86FB7"/>
    <w:rsid w:val="00E87293"/>
    <w:rsid w:val="00E90416"/>
    <w:rsid w:val="00E905F4"/>
    <w:rsid w:val="00E92F9E"/>
    <w:rsid w:val="00E93D7D"/>
    <w:rsid w:val="00E9588A"/>
    <w:rsid w:val="00EA0B33"/>
    <w:rsid w:val="00EA1758"/>
    <w:rsid w:val="00EA3D49"/>
    <w:rsid w:val="00EA5F5A"/>
    <w:rsid w:val="00EA7CD4"/>
    <w:rsid w:val="00EB012E"/>
    <w:rsid w:val="00EB2A65"/>
    <w:rsid w:val="00EB2A73"/>
    <w:rsid w:val="00EB330D"/>
    <w:rsid w:val="00EB5637"/>
    <w:rsid w:val="00EB7E3C"/>
    <w:rsid w:val="00EC0F4D"/>
    <w:rsid w:val="00EC2D9A"/>
    <w:rsid w:val="00EC33BE"/>
    <w:rsid w:val="00EC3D95"/>
    <w:rsid w:val="00EC5481"/>
    <w:rsid w:val="00ED0105"/>
    <w:rsid w:val="00ED0502"/>
    <w:rsid w:val="00ED666B"/>
    <w:rsid w:val="00ED7007"/>
    <w:rsid w:val="00EE0035"/>
    <w:rsid w:val="00EE559A"/>
    <w:rsid w:val="00EE648A"/>
    <w:rsid w:val="00EE6F36"/>
    <w:rsid w:val="00EE7FFC"/>
    <w:rsid w:val="00EF2479"/>
    <w:rsid w:val="00EF4707"/>
    <w:rsid w:val="00EF4839"/>
    <w:rsid w:val="00EF530D"/>
    <w:rsid w:val="00EF5E96"/>
    <w:rsid w:val="00F018DC"/>
    <w:rsid w:val="00F030B9"/>
    <w:rsid w:val="00F041E6"/>
    <w:rsid w:val="00F05688"/>
    <w:rsid w:val="00F05AC4"/>
    <w:rsid w:val="00F06043"/>
    <w:rsid w:val="00F063FF"/>
    <w:rsid w:val="00F0680E"/>
    <w:rsid w:val="00F10FA9"/>
    <w:rsid w:val="00F11045"/>
    <w:rsid w:val="00F13A1C"/>
    <w:rsid w:val="00F165B3"/>
    <w:rsid w:val="00F1707C"/>
    <w:rsid w:val="00F21368"/>
    <w:rsid w:val="00F23B49"/>
    <w:rsid w:val="00F24472"/>
    <w:rsid w:val="00F27FD4"/>
    <w:rsid w:val="00F33461"/>
    <w:rsid w:val="00F3403E"/>
    <w:rsid w:val="00F40B21"/>
    <w:rsid w:val="00F42AD2"/>
    <w:rsid w:val="00F4462B"/>
    <w:rsid w:val="00F45DD1"/>
    <w:rsid w:val="00F46A61"/>
    <w:rsid w:val="00F50885"/>
    <w:rsid w:val="00F53B4E"/>
    <w:rsid w:val="00F553B6"/>
    <w:rsid w:val="00F56FD7"/>
    <w:rsid w:val="00F62F64"/>
    <w:rsid w:val="00F655F5"/>
    <w:rsid w:val="00F67756"/>
    <w:rsid w:val="00F754B3"/>
    <w:rsid w:val="00F76750"/>
    <w:rsid w:val="00F768A6"/>
    <w:rsid w:val="00F80017"/>
    <w:rsid w:val="00F812CD"/>
    <w:rsid w:val="00F81A1C"/>
    <w:rsid w:val="00F81D95"/>
    <w:rsid w:val="00F84037"/>
    <w:rsid w:val="00F90203"/>
    <w:rsid w:val="00F91C1A"/>
    <w:rsid w:val="00F92280"/>
    <w:rsid w:val="00F94555"/>
    <w:rsid w:val="00F9549A"/>
    <w:rsid w:val="00F96C6F"/>
    <w:rsid w:val="00F974A9"/>
    <w:rsid w:val="00FA1401"/>
    <w:rsid w:val="00FA1CAE"/>
    <w:rsid w:val="00FA2212"/>
    <w:rsid w:val="00FA4B56"/>
    <w:rsid w:val="00FA5CBA"/>
    <w:rsid w:val="00FB3597"/>
    <w:rsid w:val="00FB5BF4"/>
    <w:rsid w:val="00FC0395"/>
    <w:rsid w:val="00FC222B"/>
    <w:rsid w:val="00FC5258"/>
    <w:rsid w:val="00FC7853"/>
    <w:rsid w:val="00FD1811"/>
    <w:rsid w:val="00FD765D"/>
    <w:rsid w:val="00FE1DD1"/>
    <w:rsid w:val="00FE242C"/>
    <w:rsid w:val="00FE2752"/>
    <w:rsid w:val="00FE2770"/>
    <w:rsid w:val="00FE2A99"/>
    <w:rsid w:val="00FF1802"/>
    <w:rsid w:val="00FF4CD0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B2F"/>
    <w:rPr>
      <w:sz w:val="24"/>
      <w:szCs w:val="24"/>
    </w:rPr>
  </w:style>
  <w:style w:type="paragraph" w:styleId="Nadpis1">
    <w:name w:val="heading 1"/>
    <w:basedOn w:val="Normlny"/>
    <w:qFormat/>
    <w:rsid w:val="0055544A"/>
    <w:pPr>
      <w:numPr>
        <w:numId w:val="3"/>
      </w:numPr>
      <w:spacing w:line="276" w:lineRule="auto"/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basedOn w:val="Normlny"/>
    <w:qFormat/>
    <w:rsid w:val="00BE4761"/>
    <w:pPr>
      <w:numPr>
        <w:ilvl w:val="1"/>
        <w:numId w:val="3"/>
      </w:numPr>
      <w:spacing w:line="276" w:lineRule="auto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1D0D7B"/>
    <w:pPr>
      <w:keepNext/>
      <w:numPr>
        <w:ilvl w:val="2"/>
        <w:numId w:val="4"/>
      </w:numPr>
      <w:spacing w:before="240" w:after="60"/>
      <w:outlineLvl w:val="2"/>
    </w:pPr>
    <w:rPr>
      <w:b/>
      <w:bCs/>
      <w:iCs/>
    </w:rPr>
  </w:style>
  <w:style w:type="paragraph" w:styleId="Nadpis4">
    <w:name w:val="heading 4"/>
    <w:basedOn w:val="Normlny"/>
    <w:qFormat/>
    <w:rsid w:val="00871DB6"/>
    <w:pPr>
      <w:numPr>
        <w:ilvl w:val="3"/>
        <w:numId w:val="3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qFormat/>
    <w:rsid w:val="00871DB6"/>
    <w:pPr>
      <w:numPr>
        <w:ilvl w:val="4"/>
        <w:numId w:val="3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y"/>
    <w:next w:val="Normlny"/>
    <w:link w:val="Nadpis6Char"/>
    <w:qFormat/>
    <w:rsid w:val="008E18F6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E18F6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8E18F6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8E18F6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D0D7B"/>
    <w:rPr>
      <w:b/>
      <w:bCs/>
      <w:iCs/>
      <w:sz w:val="24"/>
      <w:szCs w:val="24"/>
    </w:rPr>
  </w:style>
  <w:style w:type="character" w:customStyle="1" w:styleId="Nadpis6Char">
    <w:name w:val="Nadpis 6 Char"/>
    <w:link w:val="Nadpis6"/>
    <w:rsid w:val="008E18F6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8E18F6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8E18F6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8E18F6"/>
    <w:rPr>
      <w:rFonts w:ascii="Cambria" w:hAnsi="Cambria"/>
      <w:sz w:val="22"/>
      <w:szCs w:val="22"/>
    </w:rPr>
  </w:style>
  <w:style w:type="character" w:styleId="Hypertextovprepojenie">
    <w:name w:val="Hyperlink"/>
    <w:uiPriority w:val="99"/>
    <w:rsid w:val="00871DB6"/>
    <w:rPr>
      <w:rFonts w:ascii="Tahoma" w:hAnsi="Tahoma" w:cs="Tahoma" w:hint="default"/>
      <w:color w:val="4B4B4B"/>
      <w:u w:val="single"/>
    </w:rPr>
  </w:style>
  <w:style w:type="character" w:styleId="PouitHypertextovPrepojenie">
    <w:name w:val="FollowedHyperlink"/>
    <w:uiPriority w:val="99"/>
    <w:rsid w:val="00871DB6"/>
    <w:rPr>
      <w:rFonts w:ascii="Tahoma" w:hAnsi="Tahoma" w:cs="Tahoma" w:hint="default"/>
      <w:color w:val="4B4B4B"/>
      <w:u w:val="single"/>
    </w:rPr>
  </w:style>
  <w:style w:type="paragraph" w:styleId="Normlnywebov">
    <w:name w:val="Normal (Web)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mini">
    <w:name w:val="mini"/>
    <w:basedOn w:val="Normlny"/>
    <w:rsid w:val="00871DB6"/>
    <w:rPr>
      <w:rFonts w:ascii="Tahoma" w:hAnsi="Tahoma" w:cs="Tahoma"/>
      <w:color w:val="4B4B4B"/>
      <w:sz w:val="17"/>
      <w:szCs w:val="17"/>
    </w:rPr>
  </w:style>
  <w:style w:type="paragraph" w:customStyle="1" w:styleId="leftmenubase">
    <w:name w:val="leftmenubase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leftmenuheader">
    <w:name w:val="leftmenuheader"/>
    <w:basedOn w:val="Normlny"/>
    <w:rsid w:val="00871DB6"/>
    <w:pPr>
      <w:shd w:val="clear" w:color="auto" w:fill="FFFFFF"/>
      <w:spacing w:line="285" w:lineRule="atLeast"/>
      <w:textAlignment w:val="top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eftmenuheadersimple">
    <w:name w:val="leftmenuheadersimple"/>
    <w:basedOn w:val="Normlny"/>
    <w:rsid w:val="00871DB6"/>
    <w:pPr>
      <w:shd w:val="clear" w:color="auto" w:fill="FFFFFF"/>
      <w:spacing w:line="285" w:lineRule="atLeast"/>
      <w:textAlignment w:val="top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eftmenuitem">
    <w:name w:val="leftmenuitem"/>
    <w:basedOn w:val="Normlny"/>
    <w:rsid w:val="00871DB6"/>
    <w:pPr>
      <w:shd w:val="clear" w:color="auto" w:fill="FFFFFF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firstitem">
    <w:name w:val="leftmenufirstitem"/>
    <w:basedOn w:val="Normlny"/>
    <w:rsid w:val="00871DB6"/>
    <w:pPr>
      <w:shd w:val="clear" w:color="auto" w:fill="FFFFFF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lastitem">
    <w:name w:val="leftmenulastitem"/>
    <w:basedOn w:val="Normlny"/>
    <w:rsid w:val="00871DB6"/>
    <w:pPr>
      <w:shd w:val="clear" w:color="auto" w:fill="F4F4F4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lastsimpleitem">
    <w:name w:val="leftmenulastsimpleitem"/>
    <w:basedOn w:val="Normlny"/>
    <w:rsid w:val="00871DB6"/>
    <w:pPr>
      <w:shd w:val="clear" w:color="auto" w:fill="FFFFFF"/>
      <w:textAlignment w:val="top"/>
    </w:pPr>
    <w:rPr>
      <w:rFonts w:ascii="Tahoma" w:hAnsi="Tahoma" w:cs="Tahoma"/>
      <w:color w:val="4B4B4B"/>
      <w:sz w:val="14"/>
      <w:szCs w:val="14"/>
    </w:rPr>
  </w:style>
  <w:style w:type="paragraph" w:customStyle="1" w:styleId="leftmenuitemhover">
    <w:name w:val="leftmenuitemhover"/>
    <w:basedOn w:val="Normlny"/>
    <w:rsid w:val="00871DB6"/>
    <w:pPr>
      <w:shd w:val="clear" w:color="auto" w:fill="FFFFFF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leftmenufirstitemhover">
    <w:name w:val="leftmenufirstitemhover"/>
    <w:basedOn w:val="Normlny"/>
    <w:rsid w:val="00871DB6"/>
    <w:pPr>
      <w:shd w:val="clear" w:color="auto" w:fill="FFFFFF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leftmenulastitemhover">
    <w:name w:val="leftmenulastitemhover"/>
    <w:basedOn w:val="Normlny"/>
    <w:rsid w:val="00871DB6"/>
    <w:pPr>
      <w:shd w:val="clear" w:color="auto" w:fill="F4F4F4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leftmenulastsimpleitemhover">
    <w:name w:val="leftmenulastsimpleitemhover"/>
    <w:basedOn w:val="Normlny"/>
    <w:rsid w:val="00871DB6"/>
    <w:pPr>
      <w:shd w:val="clear" w:color="auto" w:fill="FFFFFF"/>
    </w:pPr>
    <w:rPr>
      <w:rFonts w:ascii="Tahoma" w:hAnsi="Tahoma" w:cs="Tahoma"/>
      <w:color w:val="000000"/>
      <w:sz w:val="17"/>
      <w:szCs w:val="17"/>
      <w:u w:val="single"/>
    </w:rPr>
  </w:style>
  <w:style w:type="paragraph" w:customStyle="1" w:styleId="dot">
    <w:name w:val="dot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bold">
    <w:name w:val="bold"/>
    <w:basedOn w:val="Normlny"/>
    <w:rsid w:val="00871DB6"/>
    <w:rPr>
      <w:rFonts w:ascii="Tahoma" w:hAnsi="Tahoma" w:cs="Tahoma"/>
      <w:b/>
      <w:bCs/>
      <w:color w:val="4B4B4B"/>
      <w:sz w:val="18"/>
      <w:szCs w:val="18"/>
    </w:rPr>
  </w:style>
  <w:style w:type="paragraph" w:customStyle="1" w:styleId="headmenuheader">
    <w:name w:val="headmenuheader"/>
    <w:basedOn w:val="Normlny"/>
    <w:rsid w:val="00871DB6"/>
    <w:pPr>
      <w:spacing w:line="405" w:lineRule="atLeast"/>
      <w:ind w:left="165" w:right="165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headmenuheaderhover">
    <w:name w:val="headmenuheaderhover"/>
    <w:basedOn w:val="Normlny"/>
    <w:rsid w:val="00871DB6"/>
    <w:pPr>
      <w:shd w:val="clear" w:color="auto" w:fill="E00117"/>
      <w:spacing w:line="405" w:lineRule="atLeast"/>
      <w:ind w:left="165" w:right="165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headmenuitem">
    <w:name w:val="headmenuitem"/>
    <w:basedOn w:val="Normlny"/>
    <w:rsid w:val="00871DB6"/>
    <w:pPr>
      <w:shd w:val="clear" w:color="auto" w:fill="333333"/>
    </w:pPr>
    <w:rPr>
      <w:rFonts w:ascii="Tahoma" w:hAnsi="Tahoma" w:cs="Tahoma"/>
      <w:color w:val="FFFFFF"/>
      <w:sz w:val="18"/>
      <w:szCs w:val="18"/>
    </w:rPr>
  </w:style>
  <w:style w:type="paragraph" w:customStyle="1" w:styleId="headmenuitemhover">
    <w:name w:val="headmenuitemhover"/>
    <w:basedOn w:val="Normlny"/>
    <w:rsid w:val="00871DB6"/>
    <w:pPr>
      <w:shd w:val="clear" w:color="auto" w:fill="E00117"/>
    </w:pPr>
    <w:rPr>
      <w:rFonts w:ascii="Tahoma" w:hAnsi="Tahoma" w:cs="Tahoma"/>
      <w:color w:val="FFFFFF"/>
      <w:sz w:val="18"/>
      <w:szCs w:val="18"/>
    </w:rPr>
  </w:style>
  <w:style w:type="paragraph" w:customStyle="1" w:styleId="topmenuheaderitemlook">
    <w:name w:val="topmenuheaderitemlook"/>
    <w:basedOn w:val="Normlny"/>
    <w:rsid w:val="00871DB6"/>
    <w:pPr>
      <w:pBdr>
        <w:left w:val="single" w:sz="6" w:space="4" w:color="FFFFFF"/>
        <w:bottom w:val="single" w:sz="24" w:space="2" w:color="B2D0A0"/>
      </w:pBdr>
    </w:pPr>
    <w:rPr>
      <w:rFonts w:ascii="Tahoma" w:hAnsi="Tahoma" w:cs="Tahoma"/>
      <w:b/>
      <w:bCs/>
      <w:color w:val="208505"/>
      <w:sz w:val="17"/>
      <w:szCs w:val="17"/>
    </w:rPr>
  </w:style>
  <w:style w:type="paragraph" w:customStyle="1" w:styleId="topmenuheaderitemhover">
    <w:name w:val="topmenuheaderitemhover"/>
    <w:basedOn w:val="Normlny"/>
    <w:rsid w:val="00871DB6"/>
    <w:pPr>
      <w:pBdr>
        <w:left w:val="single" w:sz="6" w:space="4" w:color="FFFFFF"/>
        <w:bottom w:val="single" w:sz="24" w:space="2" w:color="FFFFFF"/>
      </w:pBdr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topmenuitemlook">
    <w:name w:val="topmenuitemlook"/>
    <w:basedOn w:val="Normlny"/>
    <w:rsid w:val="00871DB6"/>
    <w:pPr>
      <w:spacing w:line="285" w:lineRule="atLeas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topmenuitemhover">
    <w:name w:val="topmenuitemhover"/>
    <w:basedOn w:val="Normlny"/>
    <w:rsid w:val="00871DB6"/>
    <w:pPr>
      <w:shd w:val="clear" w:color="auto" w:fill="1F9900"/>
      <w:spacing w:line="285" w:lineRule="atLeast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inkbtnsearch">
    <w:name w:val="linkbtnsearch"/>
    <w:basedOn w:val="Normlny"/>
    <w:rsid w:val="00871DB6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edlnote">
    <w:name w:val="edlnote"/>
    <w:basedOn w:val="Normlny"/>
    <w:rsid w:val="00871DB6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</w:pPr>
    <w:rPr>
      <w:rFonts w:ascii="Arial" w:hAnsi="Arial" w:cs="Arial"/>
      <w:vanish/>
      <w:color w:val="4B4B4B"/>
      <w:sz w:val="18"/>
      <w:szCs w:val="18"/>
    </w:rPr>
  </w:style>
  <w:style w:type="paragraph" w:customStyle="1" w:styleId="btnsearch">
    <w:name w:val="btnsearch"/>
    <w:basedOn w:val="Normlny"/>
    <w:rsid w:val="00871DB6"/>
    <w:pPr>
      <w:spacing w:line="270" w:lineRule="atLeast"/>
      <w:jc w:val="center"/>
    </w:pPr>
    <w:rPr>
      <w:rFonts w:ascii="Tahoma" w:hAnsi="Tahoma" w:cs="Tahoma"/>
      <w:b/>
      <w:bCs/>
      <w:color w:val="CEDEEB"/>
      <w:sz w:val="15"/>
      <w:szCs w:val="15"/>
      <w:u w:val="single"/>
    </w:rPr>
  </w:style>
  <w:style w:type="paragraph" w:customStyle="1" w:styleId="articletitle">
    <w:name w:val="articletitle"/>
    <w:basedOn w:val="Normlny"/>
    <w:rsid w:val="00871DB6"/>
    <w:rPr>
      <w:rFonts w:ascii="Arial" w:hAnsi="Arial" w:cs="Arial"/>
      <w:b/>
      <w:bCs/>
      <w:color w:val="000000"/>
      <w:sz w:val="27"/>
      <w:szCs w:val="27"/>
    </w:rPr>
  </w:style>
  <w:style w:type="paragraph" w:customStyle="1" w:styleId="blackline">
    <w:name w:val="blackline"/>
    <w:basedOn w:val="Normlny"/>
    <w:rsid w:val="00871DB6"/>
    <w:pPr>
      <w:shd w:val="clear" w:color="auto" w:fill="000000"/>
      <w:spacing w:line="30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blue">
    <w:name w:val="blue"/>
    <w:basedOn w:val="Normlny"/>
    <w:rsid w:val="00871DB6"/>
    <w:rPr>
      <w:rFonts w:ascii="Tahoma" w:hAnsi="Tahoma" w:cs="Tahoma"/>
      <w:color w:val="005496"/>
      <w:sz w:val="18"/>
      <w:szCs w:val="18"/>
    </w:rPr>
  </w:style>
  <w:style w:type="paragraph" w:customStyle="1" w:styleId="boxgraybig">
    <w:name w:val="boxgraybig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brown">
    <w:name w:val="brown"/>
    <w:basedOn w:val="Normlny"/>
    <w:rsid w:val="00871DB6"/>
    <w:pPr>
      <w:shd w:val="clear" w:color="auto" w:fill="F1E7CC"/>
    </w:pPr>
    <w:rPr>
      <w:rFonts w:ascii="Tahoma" w:hAnsi="Tahoma" w:cs="Tahoma"/>
      <w:color w:val="4B4B4B"/>
      <w:sz w:val="18"/>
      <w:szCs w:val="18"/>
    </w:rPr>
  </w:style>
  <w:style w:type="paragraph" w:customStyle="1" w:styleId="brsmall">
    <w:name w:val="brsmall"/>
    <w:basedOn w:val="Normlny"/>
    <w:rsid w:val="00871DB6"/>
    <w:pPr>
      <w:spacing w:line="75" w:lineRule="atLeast"/>
    </w:pPr>
    <w:rPr>
      <w:rFonts w:ascii="Tahoma" w:hAnsi="Tahoma" w:cs="Tahoma"/>
      <w:color w:val="4B4B4B"/>
      <w:sz w:val="18"/>
      <w:szCs w:val="18"/>
    </w:rPr>
  </w:style>
  <w:style w:type="paragraph" w:customStyle="1" w:styleId="clear">
    <w:name w:val="clear"/>
    <w:basedOn w:val="Normlny"/>
    <w:rsid w:val="00871DB6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clearright">
    <w:name w:val="clearright"/>
    <w:basedOn w:val="Normlny"/>
    <w:rsid w:val="00871DB6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clearleft">
    <w:name w:val="clearleft"/>
    <w:basedOn w:val="Normlny"/>
    <w:rsid w:val="00871DB6"/>
    <w:pPr>
      <w:spacing w:line="0" w:lineRule="auto"/>
    </w:pPr>
    <w:rPr>
      <w:rFonts w:ascii="Tahoma" w:hAnsi="Tahoma" w:cs="Tahoma"/>
      <w:color w:val="4B4B4B"/>
      <w:sz w:val="18"/>
      <w:szCs w:val="18"/>
    </w:rPr>
  </w:style>
  <w:style w:type="paragraph" w:customStyle="1" w:styleId="disccolor">
    <w:name w:val="disccolor"/>
    <w:basedOn w:val="Normlny"/>
    <w:rsid w:val="00871DB6"/>
    <w:pPr>
      <w:shd w:val="clear" w:color="auto" w:fill="F4F4F4"/>
    </w:pPr>
    <w:rPr>
      <w:rFonts w:ascii="Tahoma" w:hAnsi="Tahoma" w:cs="Tahoma"/>
      <w:color w:val="4B4B4B"/>
      <w:sz w:val="18"/>
      <w:szCs w:val="18"/>
    </w:rPr>
  </w:style>
  <w:style w:type="paragraph" w:customStyle="1" w:styleId="discborder">
    <w:name w:val="discborder"/>
    <w:basedOn w:val="Normlny"/>
    <w:rsid w:val="00871DB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Tahoma" w:hAnsi="Tahoma" w:cs="Tahoma"/>
      <w:color w:val="4B4B4B"/>
      <w:sz w:val="18"/>
      <w:szCs w:val="18"/>
    </w:rPr>
  </w:style>
  <w:style w:type="paragraph" w:customStyle="1" w:styleId="discpadd">
    <w:name w:val="discpadd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discw">
    <w:name w:val="discw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discww">
    <w:name w:val="discww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explorationbasketcatname">
    <w:name w:val="explorationbasketcatname"/>
    <w:basedOn w:val="Normlny"/>
    <w:rsid w:val="00871DB6"/>
    <w:rPr>
      <w:rFonts w:ascii="Tahoma" w:hAnsi="Tahoma" w:cs="Tahoma"/>
      <w:b/>
      <w:bCs/>
      <w:color w:val="4B4B4B"/>
      <w:sz w:val="21"/>
      <w:szCs w:val="21"/>
    </w:rPr>
  </w:style>
  <w:style w:type="paragraph" w:customStyle="1" w:styleId="floatclear">
    <w:name w:val="floatclear"/>
    <w:basedOn w:val="Normlny"/>
    <w:rsid w:val="00871DB6"/>
    <w:rPr>
      <w:rFonts w:ascii="Tahoma" w:hAnsi="Tahoma" w:cs="Tahoma"/>
      <w:color w:val="4B4B4B"/>
      <w:sz w:val="2"/>
      <w:szCs w:val="2"/>
    </w:rPr>
  </w:style>
  <w:style w:type="paragraph" w:customStyle="1" w:styleId="graytext">
    <w:name w:val="graytext"/>
    <w:basedOn w:val="Normlny"/>
    <w:rsid w:val="00871DB6"/>
    <w:rPr>
      <w:rFonts w:ascii="Tahoma" w:hAnsi="Tahoma" w:cs="Tahoma"/>
      <w:color w:val="818181"/>
      <w:sz w:val="18"/>
      <w:szCs w:val="18"/>
    </w:rPr>
  </w:style>
  <w:style w:type="paragraph" w:customStyle="1" w:styleId="highlight">
    <w:name w:val="highlight"/>
    <w:basedOn w:val="Normlny"/>
    <w:rsid w:val="00871DB6"/>
    <w:pPr>
      <w:shd w:val="clear" w:color="auto" w:fill="FFFF00"/>
    </w:pPr>
    <w:rPr>
      <w:rFonts w:ascii="Tahoma" w:hAnsi="Tahoma" w:cs="Tahoma"/>
      <w:color w:val="4B4B4B"/>
      <w:sz w:val="18"/>
      <w:szCs w:val="18"/>
    </w:rPr>
  </w:style>
  <w:style w:type="paragraph" w:customStyle="1" w:styleId="h2right">
    <w:name w:val="h2right"/>
    <w:basedOn w:val="Normlny"/>
    <w:rsid w:val="00871DB6"/>
    <w:pPr>
      <w:spacing w:before="45"/>
      <w:ind w:right="45"/>
    </w:pPr>
    <w:rPr>
      <w:rFonts w:ascii="Tahoma" w:hAnsi="Tahoma" w:cs="Tahoma"/>
      <w:color w:val="4B4B4B"/>
      <w:sz w:val="18"/>
      <w:szCs w:val="18"/>
    </w:rPr>
  </w:style>
  <w:style w:type="paragraph" w:customStyle="1" w:styleId="hide">
    <w:name w:val="hide"/>
    <w:basedOn w:val="Normlny"/>
    <w:rsid w:val="00871DB6"/>
    <w:rPr>
      <w:rFonts w:ascii="Tahoma" w:hAnsi="Tahoma" w:cs="Tahoma"/>
      <w:color w:val="4B4B4B"/>
      <w:sz w:val="2"/>
      <w:szCs w:val="2"/>
    </w:rPr>
  </w:style>
  <w:style w:type="paragraph" w:customStyle="1" w:styleId="imgheaderspace">
    <w:name w:val="imgheaderspace"/>
    <w:basedOn w:val="Normlny"/>
    <w:rsid w:val="00871DB6"/>
    <w:pPr>
      <w:ind w:left="45" w:right="45"/>
    </w:pPr>
    <w:rPr>
      <w:rFonts w:ascii="Tahoma" w:hAnsi="Tahoma" w:cs="Tahoma"/>
      <w:color w:val="4B4B4B"/>
      <w:sz w:val="18"/>
      <w:szCs w:val="18"/>
    </w:rPr>
  </w:style>
  <w:style w:type="paragraph" w:customStyle="1" w:styleId="inactive">
    <w:name w:val="inactive"/>
    <w:basedOn w:val="Normlny"/>
    <w:rsid w:val="00871DB6"/>
    <w:rPr>
      <w:rFonts w:ascii="Tahoma" w:hAnsi="Tahoma" w:cs="Tahoma"/>
      <w:color w:val="808080"/>
      <w:sz w:val="18"/>
      <w:szCs w:val="18"/>
    </w:rPr>
  </w:style>
  <w:style w:type="paragraph" w:customStyle="1" w:styleId="leftsub">
    <w:name w:val="leftsub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leftsubbottom">
    <w:name w:val="leftsubbottom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linktypegroupheader">
    <w:name w:val="linktypegroupheader"/>
    <w:basedOn w:val="Normlny"/>
    <w:rsid w:val="00871DB6"/>
    <w:rPr>
      <w:rFonts w:ascii="Tahoma" w:hAnsi="Tahoma" w:cs="Tahoma"/>
      <w:color w:val="CCCCCC"/>
      <w:sz w:val="18"/>
      <w:szCs w:val="18"/>
    </w:rPr>
  </w:style>
  <w:style w:type="paragraph" w:customStyle="1" w:styleId="maincontent">
    <w:name w:val="maincontent"/>
    <w:basedOn w:val="Normlny"/>
    <w:rsid w:val="00871DB6"/>
    <w:pPr>
      <w:ind w:right="2775"/>
    </w:pPr>
    <w:rPr>
      <w:rFonts w:ascii="Tahoma" w:hAnsi="Tahoma" w:cs="Tahoma"/>
      <w:color w:val="4B4B4B"/>
      <w:sz w:val="18"/>
      <w:szCs w:val="18"/>
    </w:rPr>
  </w:style>
  <w:style w:type="paragraph" w:customStyle="1" w:styleId="maincontentwide">
    <w:name w:val="maincontentwide"/>
    <w:basedOn w:val="Normlny"/>
    <w:rsid w:val="00871DB6"/>
    <w:pPr>
      <w:ind w:right="2325"/>
    </w:pPr>
    <w:rPr>
      <w:rFonts w:ascii="Tahoma" w:hAnsi="Tahoma" w:cs="Tahoma"/>
      <w:color w:val="4B4B4B"/>
      <w:sz w:val="18"/>
      <w:szCs w:val="18"/>
    </w:rPr>
  </w:style>
  <w:style w:type="paragraph" w:customStyle="1" w:styleId="maincontentwideright">
    <w:name w:val="maincontentwideright"/>
    <w:basedOn w:val="Normlny"/>
    <w:rsid w:val="00871DB6"/>
    <w:rPr>
      <w:rFonts w:ascii="Tahoma" w:hAnsi="Tahoma" w:cs="Tahoma"/>
      <w:color w:val="22730A"/>
      <w:sz w:val="18"/>
      <w:szCs w:val="18"/>
    </w:rPr>
  </w:style>
  <w:style w:type="paragraph" w:customStyle="1" w:styleId="maincontentright">
    <w:name w:val="maincontentright"/>
    <w:basedOn w:val="Normlny"/>
    <w:rsid w:val="00871DB6"/>
    <w:rPr>
      <w:rFonts w:ascii="Tahoma" w:hAnsi="Tahoma" w:cs="Tahoma"/>
      <w:color w:val="22730A"/>
      <w:sz w:val="18"/>
      <w:szCs w:val="18"/>
    </w:rPr>
  </w:style>
  <w:style w:type="paragraph" w:customStyle="1" w:styleId="oltitle">
    <w:name w:val="oltitle"/>
    <w:basedOn w:val="Normlny"/>
    <w:rsid w:val="00871DB6"/>
    <w:rPr>
      <w:rFonts w:ascii="Tahoma" w:hAnsi="Tahoma" w:cs="Tahoma"/>
      <w:b/>
      <w:bCs/>
      <w:color w:val="4B4B4B"/>
      <w:sz w:val="27"/>
      <w:szCs w:val="27"/>
    </w:rPr>
  </w:style>
  <w:style w:type="paragraph" w:customStyle="1" w:styleId="padlawyer">
    <w:name w:val="padlawyer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adeight">
    <w:name w:val="padeight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adeleven">
    <w:name w:val="padeleven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adtopten">
    <w:name w:val="padtopten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ages">
    <w:name w:val="pages"/>
    <w:basedOn w:val="Normlny"/>
    <w:rsid w:val="00871DB6"/>
    <w:rPr>
      <w:rFonts w:ascii="Tahoma" w:hAnsi="Tahoma" w:cs="Tahoma"/>
      <w:color w:val="4B4B4B"/>
      <w:sz w:val="17"/>
      <w:szCs w:val="17"/>
    </w:rPr>
  </w:style>
  <w:style w:type="paragraph" w:customStyle="1" w:styleId="poles">
    <w:name w:val="poles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refbackground">
    <w:name w:val="prefbackground"/>
    <w:basedOn w:val="Normlny"/>
    <w:rsid w:val="00871DB6"/>
    <w:pPr>
      <w:shd w:val="clear" w:color="auto" w:fill="ECECEC"/>
    </w:pPr>
    <w:rPr>
      <w:rFonts w:ascii="Tahoma" w:hAnsi="Tahoma" w:cs="Tahoma"/>
      <w:color w:val="4B4B4B"/>
      <w:sz w:val="18"/>
      <w:szCs w:val="18"/>
    </w:rPr>
  </w:style>
  <w:style w:type="paragraph" w:customStyle="1" w:styleId="radio">
    <w:name w:val="radio"/>
    <w:basedOn w:val="Normlny"/>
    <w:rsid w:val="00871DB6"/>
    <w:pPr>
      <w:ind w:right="150"/>
    </w:pPr>
    <w:rPr>
      <w:rFonts w:ascii="Tahoma" w:hAnsi="Tahoma" w:cs="Tahoma"/>
      <w:color w:val="4B4B4B"/>
      <w:sz w:val="18"/>
      <w:szCs w:val="18"/>
    </w:rPr>
  </w:style>
  <w:style w:type="paragraph" w:customStyle="1" w:styleId="red">
    <w:name w:val="red"/>
    <w:basedOn w:val="Normlny"/>
    <w:rsid w:val="00871DB6"/>
    <w:pPr>
      <w:shd w:val="clear" w:color="auto" w:fill="990000"/>
    </w:pPr>
    <w:rPr>
      <w:rFonts w:ascii="Tahoma" w:hAnsi="Tahoma" w:cs="Tahoma"/>
      <w:color w:val="4B4B4B"/>
      <w:sz w:val="18"/>
      <w:szCs w:val="18"/>
    </w:rPr>
  </w:style>
  <w:style w:type="paragraph" w:customStyle="1" w:styleId="redcolor">
    <w:name w:val="redcolor"/>
    <w:basedOn w:val="Normlny"/>
    <w:rsid w:val="00871DB6"/>
    <w:rPr>
      <w:rFonts w:ascii="Tahoma" w:hAnsi="Tahoma" w:cs="Tahoma"/>
      <w:color w:val="B9000D"/>
      <w:sz w:val="18"/>
      <w:szCs w:val="18"/>
    </w:rPr>
  </w:style>
  <w:style w:type="paragraph" w:customStyle="1" w:styleId="greencolor">
    <w:name w:val="greencolor"/>
    <w:basedOn w:val="Normlny"/>
    <w:rsid w:val="00871DB6"/>
    <w:rPr>
      <w:rFonts w:ascii="Tahoma" w:hAnsi="Tahoma" w:cs="Tahoma"/>
      <w:color w:val="7DB300"/>
      <w:sz w:val="18"/>
      <w:szCs w:val="18"/>
    </w:rPr>
  </w:style>
  <w:style w:type="paragraph" w:customStyle="1" w:styleId="rightsub">
    <w:name w:val="rightsub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rightsubgreen">
    <w:name w:val="rightsub_green"/>
    <w:basedOn w:val="Normlny"/>
    <w:rsid w:val="00871DB6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red">
    <w:name w:val="rightsub_red"/>
    <w:basedOn w:val="Normlny"/>
    <w:rsid w:val="00871DB6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yellow">
    <w:name w:val="rightsub_yellow"/>
    <w:basedOn w:val="Normlny"/>
    <w:rsid w:val="00871DB6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ocher">
    <w:name w:val="rightsub_ocher"/>
    <w:basedOn w:val="Normlny"/>
    <w:rsid w:val="00871DB6"/>
    <w:pPr>
      <w:pBdr>
        <w:bottom w:val="single" w:sz="6" w:space="0" w:color="DEDEDE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wide">
    <w:name w:val="rightsubwide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">
    <w:name w:val="rightsubbottom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wide">
    <w:name w:val="rightsubbottomwide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ightsubbottomsimple">
    <w:name w:val="rightsubbottomsimple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ruletitle">
    <w:name w:val="ruletitle"/>
    <w:basedOn w:val="Normlny"/>
    <w:rsid w:val="00871DB6"/>
    <w:rPr>
      <w:rFonts w:ascii="Tahoma" w:hAnsi="Tahoma" w:cs="Tahoma"/>
      <w:b/>
      <w:bCs/>
      <w:color w:val="4B4B4B"/>
    </w:rPr>
  </w:style>
  <w:style w:type="paragraph" w:customStyle="1" w:styleId="searchform">
    <w:name w:val="searchform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searchformnarrow">
    <w:name w:val="searchformnarrow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7"/>
      <w:szCs w:val="17"/>
    </w:rPr>
  </w:style>
  <w:style w:type="paragraph" w:customStyle="1" w:styleId="searchformbottom">
    <w:name w:val="searchformbottom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searchformbottomnarrow">
    <w:name w:val="searchformbottomnarrow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searchformtop">
    <w:name w:val="searchformtop"/>
    <w:basedOn w:val="Normlny"/>
    <w:rsid w:val="00871DB6"/>
    <w:pPr>
      <w:shd w:val="clear" w:color="auto" w:fill="FFFFFF"/>
      <w:spacing w:before="150"/>
    </w:pPr>
    <w:rPr>
      <w:rFonts w:ascii="Tahoma" w:hAnsi="Tahoma" w:cs="Tahoma"/>
      <w:color w:val="4B4B4B"/>
      <w:sz w:val="18"/>
      <w:szCs w:val="18"/>
    </w:rPr>
  </w:style>
  <w:style w:type="paragraph" w:customStyle="1" w:styleId="searchformtopnarrow">
    <w:name w:val="searchformtopnarrow"/>
    <w:basedOn w:val="Normlny"/>
    <w:rsid w:val="00871DB6"/>
    <w:pPr>
      <w:shd w:val="clear" w:color="auto" w:fill="FFFFFF"/>
      <w:spacing w:before="150"/>
    </w:pPr>
    <w:rPr>
      <w:rFonts w:ascii="Tahoma" w:hAnsi="Tahoma" w:cs="Tahoma"/>
      <w:color w:val="4B4B4B"/>
      <w:sz w:val="18"/>
      <w:szCs w:val="18"/>
    </w:rPr>
  </w:style>
  <w:style w:type="paragraph" w:customStyle="1" w:styleId="searchformclear">
    <w:name w:val="searchformclear"/>
    <w:basedOn w:val="Normlny"/>
    <w:rsid w:val="00871DB6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selectedorderlink">
    <w:name w:val="selectedorderlink"/>
    <w:basedOn w:val="Normlny"/>
    <w:rsid w:val="00871DB6"/>
    <w:rPr>
      <w:rFonts w:ascii="Tahoma" w:hAnsi="Tahoma" w:cs="Tahoma"/>
      <w:b/>
      <w:bCs/>
      <w:i/>
      <w:iCs/>
      <w:color w:val="4B4B4B"/>
      <w:sz w:val="18"/>
      <w:szCs w:val="18"/>
    </w:rPr>
  </w:style>
  <w:style w:type="paragraph" w:customStyle="1" w:styleId="selectedpage">
    <w:name w:val="selectedpage"/>
    <w:basedOn w:val="Normlny"/>
    <w:rsid w:val="00871DB6"/>
    <w:rPr>
      <w:rFonts w:ascii="Tahoma" w:hAnsi="Tahoma" w:cs="Tahoma"/>
      <w:b/>
      <w:bCs/>
      <w:color w:val="B9000D"/>
      <w:sz w:val="18"/>
      <w:szCs w:val="18"/>
    </w:rPr>
  </w:style>
  <w:style w:type="paragraph" w:customStyle="1" w:styleId="small">
    <w:name w:val="small"/>
    <w:basedOn w:val="Normlny"/>
    <w:rsid w:val="00871DB6"/>
    <w:rPr>
      <w:rFonts w:ascii="Tahoma" w:hAnsi="Tahoma" w:cs="Tahoma"/>
      <w:color w:val="4B4B4B"/>
      <w:sz w:val="15"/>
      <w:szCs w:val="15"/>
    </w:rPr>
  </w:style>
  <w:style w:type="paragraph" w:customStyle="1" w:styleId="subheader">
    <w:name w:val="subheader"/>
    <w:basedOn w:val="Normlny"/>
    <w:rsid w:val="00871DB6"/>
    <w:pPr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helpsubheader">
    <w:name w:val="helpsubheader"/>
    <w:basedOn w:val="Normlny"/>
    <w:rsid w:val="00871DB6"/>
    <w:pPr>
      <w:spacing w:line="300" w:lineRule="atLeast"/>
    </w:pPr>
    <w:rPr>
      <w:rFonts w:ascii="Tahoma" w:hAnsi="Tahoma" w:cs="Tahoma"/>
      <w:b/>
      <w:bCs/>
      <w:color w:val="4B4B4B"/>
      <w:sz w:val="17"/>
      <w:szCs w:val="17"/>
    </w:rPr>
  </w:style>
  <w:style w:type="paragraph" w:customStyle="1" w:styleId="topstorylawyer">
    <w:name w:val="topstorylawyer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white">
    <w:name w:val="white"/>
    <w:basedOn w:val="Normlny"/>
    <w:rsid w:val="00871DB6"/>
    <w:pP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whitetext">
    <w:name w:val="whitetext"/>
    <w:basedOn w:val="Normlny"/>
    <w:rsid w:val="00871DB6"/>
    <w:rPr>
      <w:rFonts w:ascii="Tahoma" w:hAnsi="Tahoma" w:cs="Tahoma"/>
      <w:color w:val="CEDEEB"/>
      <w:sz w:val="18"/>
      <w:szCs w:val="18"/>
    </w:rPr>
  </w:style>
  <w:style w:type="paragraph" w:customStyle="1" w:styleId="widthhundred">
    <w:name w:val="widthhundred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top">
    <w:name w:val="top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widthcontent">
    <w:name w:val="widthcontent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italic">
    <w:name w:val="italic"/>
    <w:basedOn w:val="Normlny"/>
    <w:rsid w:val="00871DB6"/>
    <w:rPr>
      <w:rFonts w:ascii="Tahoma" w:hAnsi="Tahoma" w:cs="Tahoma"/>
      <w:i/>
      <w:iCs/>
      <w:color w:val="4B4B4B"/>
      <w:sz w:val="18"/>
      <w:szCs w:val="18"/>
    </w:rPr>
  </w:style>
  <w:style w:type="paragraph" w:customStyle="1" w:styleId="calendarpicker">
    <w:name w:val="calendar_picker"/>
    <w:basedOn w:val="Normlny"/>
    <w:rsid w:val="00871DB6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</w:pPr>
    <w:rPr>
      <w:rFonts w:ascii="Arial" w:hAnsi="Arial" w:cs="Arial"/>
      <w:color w:val="4B4B4B"/>
      <w:sz w:val="18"/>
      <w:szCs w:val="18"/>
    </w:rPr>
  </w:style>
  <w:style w:type="paragraph" w:customStyle="1" w:styleId="calendarbutton">
    <w:name w:val="calendar_button"/>
    <w:basedOn w:val="Normlny"/>
    <w:rsid w:val="00871DB6"/>
    <w:pPr>
      <w:spacing w:before="30" w:after="30"/>
      <w:ind w:left="30" w:right="30"/>
    </w:pPr>
    <w:rPr>
      <w:rFonts w:ascii="Tahoma" w:hAnsi="Tahoma" w:cs="Tahoma"/>
      <w:color w:val="4B4B4B"/>
      <w:sz w:val="18"/>
      <w:szCs w:val="18"/>
    </w:rPr>
  </w:style>
  <w:style w:type="paragraph" w:customStyle="1" w:styleId="calendartitle">
    <w:name w:val="calendar_title"/>
    <w:basedOn w:val="Normlny"/>
    <w:rsid w:val="00871DB6"/>
    <w:pPr>
      <w:shd w:val="clear" w:color="auto" w:fill="D4D0C8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day">
    <w:name w:val="calendar_day"/>
    <w:basedOn w:val="Normlny"/>
    <w:rsid w:val="00871DB6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calendardayhover">
    <w:name w:val="calendar_dayhover"/>
    <w:basedOn w:val="Normlny"/>
    <w:rsid w:val="00871DB6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jc w:val="center"/>
    </w:pPr>
    <w:rPr>
      <w:rFonts w:ascii="Tahoma" w:hAnsi="Tahoma" w:cs="Tahoma"/>
      <w:color w:val="4B4B4B"/>
      <w:sz w:val="18"/>
      <w:szCs w:val="18"/>
      <w:u w:val="single"/>
    </w:rPr>
  </w:style>
  <w:style w:type="paragraph" w:customStyle="1" w:styleId="calendardayheader">
    <w:name w:val="calendar_dayheader"/>
    <w:basedOn w:val="Normlny"/>
    <w:rsid w:val="00871DB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jc w:val="center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othermonthday">
    <w:name w:val="calendar_othermonthday"/>
    <w:basedOn w:val="Normlny"/>
    <w:rsid w:val="00871DB6"/>
    <w:rPr>
      <w:rFonts w:ascii="Tahoma" w:hAnsi="Tahoma" w:cs="Tahoma"/>
      <w:color w:val="999999"/>
      <w:sz w:val="18"/>
      <w:szCs w:val="18"/>
    </w:rPr>
  </w:style>
  <w:style w:type="paragraph" w:customStyle="1" w:styleId="calendarselectedday">
    <w:name w:val="calendar_selectedday"/>
    <w:basedOn w:val="Normlny"/>
    <w:rsid w:val="00871DB6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calendarcalendar">
    <w:name w:val="calendar_calendar"/>
    <w:basedOn w:val="Normlny"/>
    <w:rsid w:val="00871D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calendarmonth">
    <w:name w:val="calendar_month"/>
    <w:basedOn w:val="Normlny"/>
    <w:rsid w:val="00871DB6"/>
    <w:pPr>
      <w:shd w:val="clear" w:color="auto" w:fill="ECE9D9"/>
      <w:spacing w:after="75"/>
      <w:ind w:left="75" w:right="75"/>
    </w:pPr>
    <w:rPr>
      <w:rFonts w:ascii="Tahoma" w:hAnsi="Tahoma" w:cs="Tahoma"/>
      <w:color w:val="4B4B4B"/>
      <w:sz w:val="18"/>
      <w:szCs w:val="18"/>
    </w:rPr>
  </w:style>
  <w:style w:type="paragraph" w:customStyle="1" w:styleId="calendarnextprev">
    <w:name w:val="calendar_nextprev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nadpis">
    <w:name w:val="nadpis"/>
    <w:basedOn w:val="Normlny"/>
    <w:rsid w:val="00871DB6"/>
    <w:rPr>
      <w:rFonts w:ascii="Arial" w:hAnsi="Arial" w:cs="Arial"/>
      <w:b/>
      <w:bCs/>
      <w:color w:val="777777"/>
      <w:sz w:val="27"/>
      <w:szCs w:val="27"/>
    </w:rPr>
  </w:style>
  <w:style w:type="paragraph" w:customStyle="1" w:styleId="podnadpis">
    <w:name w:val="podnadpis"/>
    <w:basedOn w:val="Normlny"/>
    <w:rsid w:val="00871DB6"/>
    <w:rPr>
      <w:rFonts w:ascii="Arial" w:hAnsi="Arial" w:cs="Arial"/>
      <w:b/>
      <w:bCs/>
      <w:color w:val="777777"/>
    </w:rPr>
  </w:style>
  <w:style w:type="paragraph" w:customStyle="1" w:styleId="podnadpis2">
    <w:name w:val="podnadpis2"/>
    <w:basedOn w:val="Normlny"/>
    <w:rsid w:val="00871DB6"/>
    <w:rPr>
      <w:rFonts w:ascii="Arial" w:hAnsi="Arial" w:cs="Arial"/>
      <w:b/>
      <w:bCs/>
      <w:color w:val="777777"/>
      <w:sz w:val="21"/>
      <w:szCs w:val="21"/>
    </w:rPr>
  </w:style>
  <w:style w:type="paragraph" w:customStyle="1" w:styleId="odrazky">
    <w:name w:val="odrazky"/>
    <w:basedOn w:val="Normlny"/>
    <w:rsid w:val="00871DB6"/>
    <w:pPr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odsad">
    <w:name w:val="odsad"/>
    <w:basedOn w:val="Normlny"/>
    <w:rsid w:val="00871DB6"/>
    <w:pPr>
      <w:ind w:left="300"/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odsadpokr">
    <w:name w:val="odsadpokr"/>
    <w:basedOn w:val="Normlny"/>
    <w:rsid w:val="00871DB6"/>
    <w:pPr>
      <w:jc w:val="both"/>
    </w:pPr>
    <w:rPr>
      <w:rFonts w:ascii="Arial" w:hAnsi="Arial" w:cs="Arial"/>
      <w:color w:val="4B4B4B"/>
      <w:sz w:val="18"/>
      <w:szCs w:val="18"/>
    </w:rPr>
  </w:style>
  <w:style w:type="paragraph" w:customStyle="1" w:styleId="perex">
    <w:name w:val="perex"/>
    <w:basedOn w:val="Normlny"/>
    <w:rsid w:val="00871DB6"/>
    <w:pPr>
      <w:shd w:val="clear" w:color="auto" w:fill="F4F4F4"/>
      <w:jc w:val="both"/>
    </w:pPr>
    <w:rPr>
      <w:rFonts w:ascii="bold Arial" w:hAnsi="bold Arial" w:cs="Tahoma"/>
      <w:color w:val="4B4B4B"/>
      <w:sz w:val="18"/>
      <w:szCs w:val="18"/>
    </w:rPr>
  </w:style>
  <w:style w:type="paragraph" w:customStyle="1" w:styleId="autor">
    <w:name w:val="autor"/>
    <w:basedOn w:val="Normlny"/>
    <w:rsid w:val="00871DB6"/>
    <w:pPr>
      <w:jc w:val="right"/>
    </w:pPr>
    <w:rPr>
      <w:rFonts w:ascii="Arial" w:hAnsi="Arial" w:cs="Arial"/>
      <w:color w:val="4B4B4B"/>
      <w:sz w:val="18"/>
      <w:szCs w:val="18"/>
    </w:rPr>
  </w:style>
  <w:style w:type="paragraph" w:customStyle="1" w:styleId="podpis">
    <w:name w:val="podpis"/>
    <w:basedOn w:val="Normlny"/>
    <w:rsid w:val="00871DB6"/>
    <w:pPr>
      <w:jc w:val="right"/>
    </w:pPr>
    <w:rPr>
      <w:rFonts w:ascii="Tahoma" w:hAnsi="Tahoma" w:cs="Tahoma"/>
      <w:color w:val="4B4B4B"/>
      <w:sz w:val="18"/>
      <w:szCs w:val="18"/>
    </w:rPr>
  </w:style>
  <w:style w:type="paragraph" w:customStyle="1" w:styleId="paragraf">
    <w:name w:val="paragraf"/>
    <w:basedOn w:val="Normlny"/>
    <w:rsid w:val="00871DB6"/>
    <w:pPr>
      <w:jc w:val="center"/>
    </w:pPr>
    <w:rPr>
      <w:rFonts w:ascii="Tahoma" w:hAnsi="Tahoma" w:cs="Tahoma"/>
      <w:color w:val="4B4B4B"/>
      <w:sz w:val="18"/>
      <w:szCs w:val="18"/>
    </w:rPr>
  </w:style>
  <w:style w:type="paragraph" w:customStyle="1" w:styleId="priklad">
    <w:name w:val="priklad"/>
    <w:basedOn w:val="Normlny"/>
    <w:rsid w:val="00871DB6"/>
    <w:pPr>
      <w:jc w:val="both"/>
    </w:pPr>
    <w:rPr>
      <w:rFonts w:ascii="Tahoma" w:hAnsi="Tahoma" w:cs="Tahoma"/>
      <w:color w:val="4B4B4B"/>
      <w:sz w:val="18"/>
      <w:szCs w:val="18"/>
    </w:rPr>
  </w:style>
  <w:style w:type="paragraph" w:customStyle="1" w:styleId="bigtitle">
    <w:name w:val="bigtitle"/>
    <w:basedOn w:val="Normlny"/>
    <w:rsid w:val="00871DB6"/>
    <w:pPr>
      <w:pBdr>
        <w:bottom w:val="single" w:sz="6" w:space="2" w:color="208505"/>
      </w:pBdr>
    </w:pPr>
    <w:rPr>
      <w:rFonts w:ascii="Tahoma" w:hAnsi="Tahoma" w:cs="Tahoma"/>
      <w:color w:val="22730A"/>
      <w:sz w:val="17"/>
      <w:szCs w:val="17"/>
    </w:rPr>
  </w:style>
  <w:style w:type="paragraph" w:customStyle="1" w:styleId="bigtable">
    <w:name w:val="bigtable"/>
    <w:basedOn w:val="Normlny"/>
    <w:rsid w:val="00871DB6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</w:pPr>
    <w:rPr>
      <w:rFonts w:ascii="Tahoma" w:hAnsi="Tahoma" w:cs="Tahoma"/>
      <w:color w:val="4B4B4B"/>
      <w:sz w:val="18"/>
      <w:szCs w:val="18"/>
    </w:rPr>
  </w:style>
  <w:style w:type="paragraph" w:customStyle="1" w:styleId="clanek">
    <w:name w:val="clanek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nadpisclanku">
    <w:name w:val="nadpisclanku"/>
    <w:basedOn w:val="Normlny"/>
    <w:rsid w:val="00871DB6"/>
    <w:rPr>
      <w:rFonts w:ascii="Arial" w:hAnsi="Arial" w:cs="Arial"/>
      <w:b/>
      <w:bCs/>
      <w:color w:val="000000"/>
      <w:sz w:val="27"/>
      <w:szCs w:val="27"/>
    </w:rPr>
  </w:style>
  <w:style w:type="paragraph" w:customStyle="1" w:styleId="menulink">
    <w:name w:val="menulink"/>
    <w:basedOn w:val="Normlny"/>
    <w:rsid w:val="00871DB6"/>
    <w:rPr>
      <w:rFonts w:ascii="Tahoma" w:hAnsi="Tahoma" w:cs="Tahoma"/>
      <w:b/>
      <w:bCs/>
      <w:color w:val="808080"/>
      <w:sz w:val="18"/>
      <w:szCs w:val="18"/>
    </w:rPr>
  </w:style>
  <w:style w:type="paragraph" w:customStyle="1" w:styleId="cssarticlefooter">
    <w:name w:val="cssarticlefooter"/>
    <w:basedOn w:val="Normlny"/>
    <w:rsid w:val="00871DB6"/>
    <w:rPr>
      <w:rFonts w:ascii="Tahoma" w:hAnsi="Tahoma" w:cs="Tahoma"/>
      <w:color w:val="4B4B4B"/>
      <w:sz w:val="15"/>
      <w:szCs w:val="15"/>
    </w:rPr>
  </w:style>
  <w:style w:type="paragraph" w:customStyle="1" w:styleId="forcetoptitleend">
    <w:name w:val="forcetoptitleend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treeview">
    <w:name w:val="treeview"/>
    <w:basedOn w:val="Normlny"/>
    <w:rsid w:val="00871DB6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</w:pPr>
    <w:rPr>
      <w:rFonts w:ascii="Tahoma" w:hAnsi="Tahoma" w:cs="Tahoma"/>
      <w:color w:val="4B4B4B"/>
      <w:sz w:val="18"/>
      <w:szCs w:val="18"/>
    </w:rPr>
  </w:style>
  <w:style w:type="paragraph" w:customStyle="1" w:styleId="treenode">
    <w:name w:val="treenode"/>
    <w:basedOn w:val="Normlny"/>
    <w:rsid w:val="00871DB6"/>
    <w:rPr>
      <w:rFonts w:ascii="Tahoma" w:hAnsi="Tahoma" w:cs="Tahoma"/>
      <w:color w:val="4B4B4B"/>
      <w:sz w:val="17"/>
      <w:szCs w:val="17"/>
    </w:rPr>
  </w:style>
  <w:style w:type="paragraph" w:customStyle="1" w:styleId="grayedtreenode">
    <w:name w:val="grayedtreenode"/>
    <w:basedOn w:val="Normlny"/>
    <w:rsid w:val="00871DB6"/>
    <w:rPr>
      <w:rFonts w:ascii="Tahoma" w:hAnsi="Tahoma" w:cs="Tahoma"/>
      <w:color w:val="808080"/>
      <w:sz w:val="17"/>
      <w:szCs w:val="17"/>
    </w:rPr>
  </w:style>
  <w:style w:type="paragraph" w:customStyle="1" w:styleId="hovertreenode">
    <w:name w:val="hovertreenode"/>
    <w:basedOn w:val="Normlny"/>
    <w:rsid w:val="00871DB6"/>
    <w:rPr>
      <w:rFonts w:ascii="Tahoma" w:hAnsi="Tahoma" w:cs="Tahoma"/>
      <w:color w:val="4B4B4B"/>
      <w:sz w:val="17"/>
      <w:szCs w:val="17"/>
      <w:u w:val="single"/>
    </w:rPr>
  </w:style>
  <w:style w:type="paragraph" w:customStyle="1" w:styleId="selectedtreenode">
    <w:name w:val="selectedtreenode"/>
    <w:basedOn w:val="Normlny"/>
    <w:rsid w:val="00871DB6"/>
    <w:pPr>
      <w:shd w:val="clear" w:color="auto" w:fill="808080"/>
    </w:pPr>
    <w:rPr>
      <w:rFonts w:ascii="Tahoma" w:hAnsi="Tahoma" w:cs="Tahoma"/>
      <w:color w:val="FFFFFF"/>
      <w:sz w:val="17"/>
      <w:szCs w:val="17"/>
    </w:rPr>
  </w:style>
  <w:style w:type="paragraph" w:customStyle="1" w:styleId="nodeedit">
    <w:name w:val="nodeedit"/>
    <w:basedOn w:val="Normlny"/>
    <w:rsid w:val="00871DB6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  <w:rPr>
      <w:rFonts w:ascii="Tahoma" w:hAnsi="Tahoma" w:cs="Tahoma"/>
      <w:color w:val="4B4B4B"/>
      <w:sz w:val="17"/>
      <w:szCs w:val="17"/>
    </w:rPr>
  </w:style>
  <w:style w:type="paragraph" w:customStyle="1" w:styleId="selectedcode">
    <w:name w:val="selectedcode"/>
    <w:basedOn w:val="Normlny"/>
    <w:rsid w:val="00871DB6"/>
    <w:rPr>
      <w:rFonts w:ascii="Tahoma" w:hAnsi="Tahoma" w:cs="Tahoma"/>
      <w:i/>
      <w:iCs/>
      <w:color w:val="808080"/>
      <w:sz w:val="17"/>
      <w:szCs w:val="17"/>
    </w:rPr>
  </w:style>
  <w:style w:type="paragraph" w:customStyle="1" w:styleId="noborder">
    <w:name w:val="noborder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ointer">
    <w:name w:val="pointer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baner">
    <w:name w:val="baner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search-box-item">
    <w:name w:val="search-box-item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h5">
    <w:name w:val="h5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btnquicksearch">
    <w:name w:val="btnquicksearch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commenttypeadvanced">
    <w:name w:val="commenttypeadvanced"/>
    <w:basedOn w:val="Normlny"/>
    <w:rsid w:val="00871DB6"/>
    <w:rPr>
      <w:rFonts w:ascii="Tahoma" w:hAnsi="Tahoma" w:cs="Tahoma"/>
      <w:color w:val="D3CE61"/>
      <w:sz w:val="18"/>
      <w:szCs w:val="18"/>
    </w:rPr>
  </w:style>
  <w:style w:type="paragraph" w:customStyle="1" w:styleId="revoked">
    <w:name w:val="revoked"/>
    <w:basedOn w:val="Normlny"/>
    <w:rsid w:val="00871DB6"/>
    <w:rPr>
      <w:rFonts w:ascii="Tahoma" w:hAnsi="Tahoma" w:cs="Tahoma"/>
      <w:color w:val="FF0000"/>
      <w:sz w:val="18"/>
      <w:szCs w:val="18"/>
    </w:rPr>
  </w:style>
  <w:style w:type="character" w:customStyle="1" w:styleId="h2">
    <w:name w:val="h2"/>
    <w:basedOn w:val="Predvolenpsmoodseku"/>
    <w:rsid w:val="00871DB6"/>
  </w:style>
  <w:style w:type="paragraph" w:customStyle="1" w:styleId="btnquicksearch1">
    <w:name w:val="btnquicksearch1"/>
    <w:basedOn w:val="Normlny"/>
    <w:rsid w:val="00871DB6"/>
    <w:pPr>
      <w:spacing w:line="270" w:lineRule="atLeast"/>
      <w:jc w:val="center"/>
    </w:pPr>
    <w:rPr>
      <w:rFonts w:ascii="Tahoma" w:hAnsi="Tahoma" w:cs="Tahoma"/>
      <w:color w:val="CEDEEB"/>
      <w:sz w:val="15"/>
      <w:szCs w:val="15"/>
      <w:u w:val="single"/>
    </w:rPr>
  </w:style>
  <w:style w:type="paragraph" w:customStyle="1" w:styleId="baner1">
    <w:name w:val="baner1"/>
    <w:basedOn w:val="Normlny"/>
    <w:rsid w:val="00871DB6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baner2">
    <w:name w:val="baner2"/>
    <w:basedOn w:val="Normlny"/>
    <w:rsid w:val="00871DB6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paragraph" w:customStyle="1" w:styleId="baner3">
    <w:name w:val="baner3"/>
    <w:basedOn w:val="Normlny"/>
    <w:rsid w:val="00871DB6"/>
    <w:pPr>
      <w:spacing w:before="75" w:after="300"/>
    </w:pPr>
    <w:rPr>
      <w:rFonts w:ascii="Tahoma" w:hAnsi="Tahoma" w:cs="Tahoma"/>
      <w:color w:val="4B4B4B"/>
      <w:sz w:val="18"/>
      <w:szCs w:val="18"/>
    </w:rPr>
  </w:style>
  <w:style w:type="character" w:customStyle="1" w:styleId="h21">
    <w:name w:val="h21"/>
    <w:rsid w:val="00871DB6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871DB6"/>
    <w:pPr>
      <w:spacing w:after="150"/>
    </w:pPr>
    <w:rPr>
      <w:rFonts w:ascii="Tahoma" w:hAnsi="Tahoma" w:cs="Tahoma"/>
      <w:color w:val="4B4B4B"/>
      <w:sz w:val="18"/>
      <w:szCs w:val="18"/>
    </w:rPr>
  </w:style>
  <w:style w:type="paragraph" w:customStyle="1" w:styleId="h51">
    <w:name w:val="h51"/>
    <w:basedOn w:val="Normlny"/>
    <w:rsid w:val="00871DB6"/>
    <w:pPr>
      <w:pBdr>
        <w:bottom w:val="single" w:sz="6" w:space="0" w:color="208505"/>
      </w:pBdr>
      <w:shd w:val="clear" w:color="auto" w:fill="DAE7D6"/>
      <w:spacing w:line="285" w:lineRule="atLeast"/>
    </w:pPr>
    <w:rPr>
      <w:rFonts w:ascii="Tahoma" w:hAnsi="Tahoma" w:cs="Tahoma"/>
      <w:b/>
      <w:bCs/>
      <w:color w:val="4B4B4B"/>
      <w:sz w:val="18"/>
      <w:szCs w:val="18"/>
    </w:rPr>
  </w:style>
  <w:style w:type="paragraph" w:customStyle="1" w:styleId="mini1">
    <w:name w:val="mini1"/>
    <w:basedOn w:val="Normlny"/>
    <w:rsid w:val="00871DB6"/>
    <w:rPr>
      <w:rFonts w:ascii="Tahoma" w:hAnsi="Tahoma" w:cs="Tahoma"/>
      <w:color w:val="4B4B4B"/>
      <w:sz w:val="17"/>
      <w:szCs w:val="17"/>
    </w:rPr>
  </w:style>
  <w:style w:type="paragraph" w:customStyle="1" w:styleId="mini2">
    <w:name w:val="mini2"/>
    <w:basedOn w:val="Normlny"/>
    <w:rsid w:val="00871DB6"/>
    <w:rPr>
      <w:rFonts w:ascii="Tahoma" w:hAnsi="Tahoma" w:cs="Tahoma"/>
      <w:color w:val="4B4B4B"/>
      <w:sz w:val="17"/>
      <w:szCs w:val="17"/>
    </w:rPr>
  </w:style>
  <w:style w:type="paragraph" w:customStyle="1" w:styleId="mini3">
    <w:name w:val="mini3"/>
    <w:basedOn w:val="Normlny"/>
    <w:rsid w:val="00871DB6"/>
    <w:rPr>
      <w:rFonts w:ascii="Tahoma" w:hAnsi="Tahoma" w:cs="Tahoma"/>
      <w:color w:val="4B4B4B"/>
      <w:sz w:val="17"/>
      <w:szCs w:val="17"/>
    </w:rPr>
  </w:style>
  <w:style w:type="paragraph" w:customStyle="1" w:styleId="noborder1">
    <w:name w:val="noborder1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clanek1">
    <w:name w:val="clanek1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ointer1">
    <w:name w:val="pointer1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customStyle="1" w:styleId="pointer2">
    <w:name w:val="pointer2"/>
    <w:basedOn w:val="Normlny"/>
    <w:rsid w:val="00871DB6"/>
    <w:rPr>
      <w:rFonts w:ascii="Tahoma" w:hAnsi="Tahoma" w:cs="Tahoma"/>
      <w:color w:val="4B4B4B"/>
      <w:sz w:val="18"/>
      <w:szCs w:val="18"/>
    </w:rPr>
  </w:style>
  <w:style w:type="paragraph" w:styleId="z-Hornokrajformulra">
    <w:name w:val="HTML Top of Form"/>
    <w:basedOn w:val="Normlny"/>
    <w:next w:val="Normlny"/>
    <w:hidden/>
    <w:rsid w:val="00871D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odnadpis21">
    <w:name w:val="podnadpis21"/>
    <w:basedOn w:val="Normlny"/>
    <w:rsid w:val="00871DB6"/>
    <w:pPr>
      <w:spacing w:before="240"/>
    </w:pPr>
    <w:rPr>
      <w:rFonts w:ascii="Arial" w:hAnsi="Arial" w:cs="Arial"/>
      <w:b/>
      <w:bCs/>
      <w:color w:val="777777"/>
      <w:sz w:val="21"/>
      <w:szCs w:val="21"/>
    </w:rPr>
  </w:style>
  <w:style w:type="character" w:styleId="Zvraznenie">
    <w:name w:val="Emphasis"/>
    <w:qFormat/>
    <w:rsid w:val="00871DB6"/>
    <w:rPr>
      <w:i/>
      <w:iCs/>
    </w:rPr>
  </w:style>
  <w:style w:type="paragraph" w:customStyle="1" w:styleId="podnadpis1">
    <w:name w:val="podnadpis1"/>
    <w:basedOn w:val="Normlny"/>
    <w:rsid w:val="00871DB6"/>
    <w:pPr>
      <w:spacing w:before="240"/>
    </w:pPr>
    <w:rPr>
      <w:rFonts w:ascii="Arial" w:hAnsi="Arial" w:cs="Arial"/>
      <w:b/>
      <w:bCs/>
      <w:color w:val="777777"/>
    </w:rPr>
  </w:style>
  <w:style w:type="character" w:styleId="Siln">
    <w:name w:val="Strong"/>
    <w:qFormat/>
    <w:rsid w:val="00871DB6"/>
    <w:rPr>
      <w:b/>
      <w:bCs/>
    </w:rPr>
  </w:style>
  <w:style w:type="paragraph" w:styleId="z-Spodnokrajformulra">
    <w:name w:val="HTML Bottom of Form"/>
    <w:basedOn w:val="Normlny"/>
    <w:next w:val="Normlny"/>
    <w:hidden/>
    <w:rsid w:val="00871D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lavika">
    <w:name w:val="header"/>
    <w:basedOn w:val="Normlny"/>
    <w:rsid w:val="006D44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D444C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C69F5"/>
    <w:pPr>
      <w:ind w:left="708"/>
    </w:pPr>
  </w:style>
  <w:style w:type="paragraph" w:styleId="Hlavikaobsahu">
    <w:name w:val="TOC Heading"/>
    <w:basedOn w:val="Nadpis1"/>
    <w:next w:val="Normlny"/>
    <w:uiPriority w:val="39"/>
    <w:qFormat/>
    <w:rsid w:val="009C69F5"/>
    <w:pPr>
      <w:keepNext/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137FBF"/>
    <w:pPr>
      <w:tabs>
        <w:tab w:val="left" w:pos="284"/>
        <w:tab w:val="right" w:leader="dot" w:pos="9062"/>
      </w:tabs>
      <w:spacing w:line="360" w:lineRule="auto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137FBF"/>
    <w:pPr>
      <w:tabs>
        <w:tab w:val="left" w:pos="709"/>
        <w:tab w:val="right" w:leader="dot" w:pos="9062"/>
      </w:tabs>
      <w:ind w:left="240"/>
    </w:pPr>
  </w:style>
  <w:style w:type="paragraph" w:styleId="Obsah3">
    <w:name w:val="toc 3"/>
    <w:basedOn w:val="Normlny"/>
    <w:next w:val="Normlny"/>
    <w:autoRedefine/>
    <w:uiPriority w:val="39"/>
    <w:rsid w:val="00137FBF"/>
    <w:pPr>
      <w:tabs>
        <w:tab w:val="left" w:pos="567"/>
        <w:tab w:val="left" w:pos="1418"/>
        <w:tab w:val="right" w:leader="dot" w:pos="9062"/>
      </w:tabs>
      <w:ind w:left="709"/>
    </w:pPr>
  </w:style>
  <w:style w:type="table" w:styleId="Mriekatabuky">
    <w:name w:val="Table Grid"/>
    <w:basedOn w:val="Normlnatabuka"/>
    <w:rsid w:val="007D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lny"/>
    <w:rsid w:val="00B034E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B034E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lny"/>
    <w:rsid w:val="00B034E4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y"/>
    <w:rsid w:val="00B034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y"/>
    <w:rsid w:val="00B034E4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lny"/>
    <w:rsid w:val="00B034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lny"/>
    <w:rsid w:val="00B034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ny"/>
    <w:rsid w:val="00B034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Normlny"/>
    <w:rsid w:val="00B034E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2">
    <w:name w:val="xl82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Normlny"/>
    <w:rsid w:val="00B034E4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Normlny"/>
    <w:rsid w:val="00B034E4"/>
    <w:pP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Normlny"/>
    <w:rsid w:val="00B034E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Normlny"/>
    <w:rsid w:val="00B03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lny"/>
    <w:rsid w:val="00B03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lny"/>
    <w:rsid w:val="00B034E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9">
    <w:name w:val="xl99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1">
    <w:name w:val="xl101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lny"/>
    <w:rsid w:val="00B03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Normlny"/>
    <w:rsid w:val="00B034E4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Normlny"/>
    <w:rsid w:val="00B034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lny"/>
    <w:rsid w:val="00B034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lny"/>
    <w:rsid w:val="00B034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Normlny"/>
    <w:rsid w:val="00B03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y"/>
    <w:rsid w:val="00B0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y"/>
    <w:rsid w:val="00B03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y"/>
    <w:rsid w:val="00B034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unhideWhenUsed/>
    <w:qFormat/>
    <w:rsid w:val="00616518"/>
    <w:rPr>
      <w:b/>
      <w:bCs/>
      <w:sz w:val="20"/>
      <w:szCs w:val="20"/>
    </w:rPr>
  </w:style>
  <w:style w:type="character" w:styleId="Odkaznakomentr">
    <w:name w:val="annotation reference"/>
    <w:rsid w:val="000254A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54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54A9"/>
  </w:style>
  <w:style w:type="paragraph" w:styleId="Predmetkomentra">
    <w:name w:val="annotation subject"/>
    <w:basedOn w:val="Textkomentra"/>
    <w:next w:val="Textkomentra"/>
    <w:link w:val="PredmetkomentraChar"/>
    <w:rsid w:val="000254A9"/>
    <w:rPr>
      <w:b/>
      <w:bCs/>
    </w:rPr>
  </w:style>
  <w:style w:type="character" w:customStyle="1" w:styleId="PredmetkomentraChar">
    <w:name w:val="Predmet komentára Char"/>
    <w:link w:val="Predmetkomentra"/>
    <w:rsid w:val="000254A9"/>
    <w:rPr>
      <w:b/>
      <w:bCs/>
    </w:rPr>
  </w:style>
  <w:style w:type="paragraph" w:styleId="Textbubliny">
    <w:name w:val="Balloon Text"/>
    <w:basedOn w:val="Normlny"/>
    <w:link w:val="TextbublinyChar"/>
    <w:rsid w:val="000254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2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6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9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71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26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281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9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00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08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4799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6417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3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11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096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422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0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1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4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113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48391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54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6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216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15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838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107F-381E-4332-8C0C-CE5F3487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5430</Words>
  <Characters>32428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 by mal obsahovať minimálne tieto časti:</vt:lpstr>
    </vt:vector>
  </TitlesOfParts>
  <Company/>
  <LinksUpToDate>false</LinksUpToDate>
  <CharactersWithSpaces>37783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by mal obsahovať minimálne tieto časti:</dc:title>
  <dc:creator>Kontrola</dc:creator>
  <cp:lastModifiedBy>chlapci</cp:lastModifiedBy>
  <cp:revision>9</cp:revision>
  <cp:lastPrinted>2018-06-14T19:04:00Z</cp:lastPrinted>
  <dcterms:created xsi:type="dcterms:W3CDTF">2019-05-28T19:49:00Z</dcterms:created>
  <dcterms:modified xsi:type="dcterms:W3CDTF">2019-06-13T19:52:00Z</dcterms:modified>
</cp:coreProperties>
</file>