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F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029"/>
        <w:gridCol w:w="2027"/>
        <w:gridCol w:w="2690"/>
        <w:gridCol w:w="2264"/>
      </w:tblGrid>
      <w:tr w:rsidR="00CF165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82634E" w:rsidRDefault="00AF6BA5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11763506" r:id="rId8"/>
              </w:pi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862914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862914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82634E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960B4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34E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960B46">
              <w:rPr>
                <w:rFonts w:ascii="Courier New" w:hAnsi="Courier New" w:cs="Courier New"/>
                <w:sz w:val="16"/>
                <w:szCs w:val="16"/>
              </w:rPr>
              <w:t>1/2</w:t>
            </w:r>
          </w:p>
        </w:tc>
      </w:tr>
      <w:tr w:rsidR="00CF165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82634E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82634E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634E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82634E" w:rsidRDefault="00862914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2</w:t>
            </w:r>
            <w:r w:rsidR="00B81FBF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/2015</w:t>
            </w:r>
          </w:p>
        </w:tc>
      </w:tr>
      <w:tr w:rsidR="00CF1656" w:rsidRPr="0082634E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D46BE8" w:rsidRDefault="005E2C45" w:rsidP="00862914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5E2C45">
              <w:rPr>
                <w:b/>
                <w:bCs/>
                <w:spacing w:val="22"/>
                <w:sz w:val="24"/>
                <w:szCs w:val="24"/>
              </w:rPr>
              <w:t>o určení miesta a času zápisu dieťaťa na plnenie povinnej školskej dochádzky v základnej škole, ktorej zriaďovateľom je</w:t>
            </w:r>
            <w:r w:rsidR="009729F0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5E2C45">
              <w:rPr>
                <w:b/>
                <w:bCs/>
                <w:spacing w:val="22"/>
                <w:sz w:val="24"/>
                <w:szCs w:val="24"/>
              </w:rPr>
              <w:t xml:space="preserve">obec </w:t>
            </w:r>
            <w:r w:rsidR="00862914">
              <w:rPr>
                <w:b/>
                <w:bCs/>
                <w:spacing w:val="22"/>
                <w:sz w:val="24"/>
                <w:szCs w:val="24"/>
              </w:rPr>
              <w:t>Dravce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82634E">
              <w:t xml:space="preserve">Návrh VZN vyvesený </w:t>
            </w:r>
            <w:r w:rsidR="00B81FBF">
              <w:t xml:space="preserve">/ zvesený </w:t>
            </w:r>
            <w:r w:rsidRPr="0082634E">
              <w:t xml:space="preserve">na úradnej tabuli </w:t>
            </w:r>
            <w:r>
              <w:t xml:space="preserve">a webe </w:t>
            </w:r>
            <w:r w:rsidRPr="0082634E">
              <w:t>obce dňa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960B46" w:rsidP="00960B4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01.12.</w:t>
            </w:r>
            <w:r w:rsidR="00EE06E6">
              <w:rPr>
                <w:b/>
              </w:rPr>
              <w:t>201</w:t>
            </w:r>
            <w:r w:rsidR="00B81FBF">
              <w:rPr>
                <w:b/>
              </w:rPr>
              <w:t xml:space="preserve">5 / </w:t>
            </w:r>
            <w:r>
              <w:rPr>
                <w:b/>
              </w:rPr>
              <w:t>15.12.</w:t>
            </w:r>
            <w:r w:rsidR="00B81FBF">
              <w:rPr>
                <w:b/>
              </w:rPr>
              <w:t>2015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Lehota na predloženie pripomienok k návrhu VZN do</w:t>
            </w:r>
            <w:r w:rsidR="00403F3B">
              <w:rPr>
                <w:i/>
              </w:rPr>
              <w:t xml:space="preserve"> </w:t>
            </w:r>
            <w:r w:rsidRPr="00F43860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960B4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</w:t>
            </w:r>
            <w:r w:rsidR="00B81FBF">
              <w:rPr>
                <w:b/>
              </w:rPr>
              <w:t>015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960B4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uskutočnené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3B38F9" w:rsidRDefault="00960B4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CF1656" w:rsidRPr="002007AA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F43860">
              <w:rPr>
                <w:i/>
              </w:rPr>
              <w:t>Vyhodnotenie pripomienok k návrhu VZN doručené poslancom dňa</w:t>
            </w:r>
            <w:r>
              <w:rPr>
                <w:i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3B38F9" w:rsidRDefault="00960B4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D46BE8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 w:rsidR="00B81FBF"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82634E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82634E">
              <w:rPr>
                <w:b/>
                <w:caps/>
              </w:rPr>
              <w:t>Dátum účinnosti</w:t>
            </w:r>
          </w:p>
        </w:tc>
      </w:tr>
      <w:tr w:rsidR="00CF1656" w:rsidRPr="002007AA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960B4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960B4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41/2015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82634E" w:rsidRDefault="00960B4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16.12.2015/31.12.2015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82634E" w:rsidRDefault="00B81FB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</w:tr>
    </w:tbl>
    <w:p w:rsidR="0082634E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F43860" w:rsidRDefault="000541AB" w:rsidP="000541AB">
      <w:pPr>
        <w:ind w:left="4248" w:firstLine="708"/>
        <w:jc w:val="center"/>
      </w:pPr>
      <w:r>
        <w:t>....................................................................</w:t>
      </w:r>
      <w:r w:rsidRPr="00F43860">
        <w:t xml:space="preserve">  </w:t>
      </w:r>
    </w:p>
    <w:p w:rsidR="000541AB" w:rsidRPr="00F43860" w:rsidRDefault="00862914" w:rsidP="000541AB">
      <w:pPr>
        <w:ind w:left="4248" w:firstLine="708"/>
        <w:jc w:val="center"/>
      </w:pPr>
      <w:r>
        <w:t>Peter Faltin</w:t>
      </w:r>
      <w:r w:rsidR="000541AB">
        <w:t>, starosta obce</w:t>
      </w:r>
      <w:r w:rsidR="000541AB" w:rsidRPr="00F43860">
        <w:t xml:space="preserve"> </w:t>
      </w:r>
    </w:p>
    <w:p w:rsidR="00B73AA1" w:rsidRPr="00B73AA1" w:rsidRDefault="008574E2" w:rsidP="00B73AA1">
      <w:pPr>
        <w:spacing w:after="120" w:line="276" w:lineRule="auto"/>
        <w:jc w:val="both"/>
        <w:rPr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 w:type="page"/>
      </w:r>
      <w:r w:rsidR="00B73AA1" w:rsidRPr="00B73AA1">
        <w:rPr>
          <w:iCs/>
          <w:sz w:val="24"/>
          <w:szCs w:val="24"/>
        </w:rPr>
        <w:lastRenderedPageBreak/>
        <w:t xml:space="preserve">Obecné zastupiteľstvo obce </w:t>
      </w:r>
      <w:r w:rsidR="00862914">
        <w:rPr>
          <w:iCs/>
          <w:sz w:val="24"/>
          <w:szCs w:val="24"/>
        </w:rPr>
        <w:t>Dravce</w:t>
      </w:r>
      <w:r w:rsidR="00B73AA1">
        <w:rPr>
          <w:iCs/>
          <w:sz w:val="24"/>
          <w:szCs w:val="24"/>
        </w:rPr>
        <w:t xml:space="preserve"> </w:t>
      </w:r>
      <w:r w:rsidR="00B73AA1" w:rsidRPr="00B73AA1">
        <w:rPr>
          <w:iCs/>
          <w:sz w:val="24"/>
          <w:szCs w:val="24"/>
        </w:rPr>
        <w:t>na základe  ust. § 6 ods.1 a u</w:t>
      </w:r>
      <w:r w:rsidR="00B73AA1">
        <w:rPr>
          <w:iCs/>
          <w:sz w:val="24"/>
          <w:szCs w:val="24"/>
        </w:rPr>
        <w:t>st. § 11 ods. 4 písm. g) zákona</w:t>
      </w:r>
      <w:r w:rsidR="00B73AA1" w:rsidRPr="00B73AA1">
        <w:rPr>
          <w:iCs/>
          <w:sz w:val="24"/>
          <w:szCs w:val="24"/>
        </w:rPr>
        <w:t xml:space="preserve"> SNR č. 369/1990 Zb. o obecnom zriad</w:t>
      </w:r>
      <w:r w:rsidR="00B73AA1">
        <w:rPr>
          <w:iCs/>
          <w:sz w:val="24"/>
          <w:szCs w:val="24"/>
        </w:rPr>
        <w:t xml:space="preserve">ení v znení neskorších právnych predpisov a na </w:t>
      </w:r>
      <w:r w:rsidR="00B73AA1" w:rsidRPr="00B73AA1">
        <w:rPr>
          <w:iCs/>
          <w:sz w:val="24"/>
          <w:szCs w:val="24"/>
        </w:rPr>
        <w:t xml:space="preserve">základe ust. § 20 ods.3 zákona č. 245/2008 </w:t>
      </w:r>
      <w:r w:rsidR="00B73AA1">
        <w:rPr>
          <w:iCs/>
          <w:sz w:val="24"/>
          <w:szCs w:val="24"/>
        </w:rPr>
        <w:t xml:space="preserve">Z. z. </w:t>
      </w:r>
      <w:r w:rsidR="00B73AA1" w:rsidRPr="00B73AA1">
        <w:rPr>
          <w:iCs/>
          <w:sz w:val="24"/>
          <w:szCs w:val="24"/>
        </w:rPr>
        <w:t>o výchove a vzdelávaní (školský zákon) a o zmene</w:t>
      </w:r>
      <w:r w:rsidR="00B73AA1">
        <w:rPr>
          <w:iCs/>
          <w:sz w:val="24"/>
          <w:szCs w:val="24"/>
        </w:rPr>
        <w:t xml:space="preserve"> a doplnení niektorých zákonov vydáva</w:t>
      </w:r>
      <w:r w:rsidR="00B73AA1" w:rsidRPr="00B73AA1">
        <w:rPr>
          <w:iCs/>
          <w:sz w:val="24"/>
          <w:szCs w:val="24"/>
        </w:rPr>
        <w:t xml:space="preserve"> toto </w:t>
      </w:r>
    </w:p>
    <w:p w:rsidR="00B73AA1" w:rsidRPr="00B73AA1" w:rsidRDefault="00B73AA1" w:rsidP="00B73AA1">
      <w:pPr>
        <w:spacing w:after="120" w:line="276" w:lineRule="auto"/>
        <w:jc w:val="both"/>
        <w:rPr>
          <w:iCs/>
          <w:sz w:val="24"/>
          <w:szCs w:val="24"/>
        </w:rPr>
      </w:pPr>
    </w:p>
    <w:p w:rsidR="00B73AA1" w:rsidRPr="00B73AA1" w:rsidRDefault="00B73AA1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B73AA1">
        <w:rPr>
          <w:b/>
          <w:bCs/>
          <w:spacing w:val="36"/>
          <w:sz w:val="24"/>
          <w:szCs w:val="24"/>
        </w:rPr>
        <w:t>VŠEOBECNE  ZÁVÄZNÉ  NARIADENIE</w:t>
      </w:r>
      <w:r>
        <w:rPr>
          <w:b/>
          <w:bCs/>
          <w:spacing w:val="36"/>
          <w:sz w:val="24"/>
          <w:szCs w:val="24"/>
        </w:rPr>
        <w:t xml:space="preserve"> č. </w:t>
      </w:r>
      <w:r w:rsidR="00960B46">
        <w:rPr>
          <w:b/>
          <w:bCs/>
          <w:spacing w:val="36"/>
          <w:sz w:val="24"/>
          <w:szCs w:val="24"/>
        </w:rPr>
        <w:t>2</w:t>
      </w:r>
      <w:r>
        <w:rPr>
          <w:b/>
          <w:bCs/>
          <w:spacing w:val="36"/>
          <w:sz w:val="24"/>
          <w:szCs w:val="24"/>
        </w:rPr>
        <w:t>/2015</w:t>
      </w:r>
    </w:p>
    <w:p w:rsidR="00B73AA1" w:rsidRPr="00B73AA1" w:rsidRDefault="00B73AA1" w:rsidP="00B73AA1">
      <w:pPr>
        <w:spacing w:after="120" w:line="276" w:lineRule="auto"/>
        <w:jc w:val="center"/>
        <w:rPr>
          <w:sz w:val="24"/>
          <w:szCs w:val="24"/>
        </w:rPr>
      </w:pPr>
      <w:r w:rsidRPr="00B73AA1">
        <w:rPr>
          <w:b/>
          <w:bCs/>
          <w:sz w:val="24"/>
          <w:szCs w:val="24"/>
        </w:rPr>
        <w:t xml:space="preserve">o určení </w:t>
      </w:r>
      <w:r>
        <w:rPr>
          <w:b/>
          <w:bCs/>
          <w:sz w:val="24"/>
          <w:szCs w:val="24"/>
        </w:rPr>
        <w:t xml:space="preserve">miesta a času zápisu dieťaťa </w:t>
      </w:r>
      <w:r w:rsidRPr="00B73AA1">
        <w:rPr>
          <w:b/>
          <w:bCs/>
          <w:sz w:val="24"/>
          <w:szCs w:val="24"/>
        </w:rPr>
        <w:t>na plneni</w:t>
      </w:r>
      <w:r>
        <w:rPr>
          <w:b/>
          <w:bCs/>
          <w:sz w:val="24"/>
          <w:szCs w:val="24"/>
        </w:rPr>
        <w:t>e povinnej školskej dochádzky v </w:t>
      </w:r>
      <w:r w:rsidRPr="00B73AA1">
        <w:rPr>
          <w:b/>
          <w:bCs/>
          <w:sz w:val="24"/>
          <w:szCs w:val="24"/>
        </w:rPr>
        <w:t>základnej škole, ktorej zriaďovateľom je</w:t>
      </w:r>
      <w:r>
        <w:rPr>
          <w:b/>
          <w:bCs/>
          <w:sz w:val="24"/>
          <w:szCs w:val="24"/>
        </w:rPr>
        <w:t xml:space="preserve"> </w:t>
      </w:r>
      <w:r w:rsidRPr="00B73AA1">
        <w:rPr>
          <w:b/>
          <w:bCs/>
          <w:sz w:val="24"/>
          <w:szCs w:val="24"/>
        </w:rPr>
        <w:t xml:space="preserve">obec </w:t>
      </w:r>
      <w:r w:rsidR="00862914">
        <w:rPr>
          <w:b/>
          <w:bCs/>
          <w:sz w:val="24"/>
          <w:szCs w:val="24"/>
        </w:rPr>
        <w:t>Dravce</w:t>
      </w:r>
      <w:r w:rsidR="009729F0">
        <w:rPr>
          <w:b/>
          <w:bCs/>
          <w:sz w:val="24"/>
          <w:szCs w:val="24"/>
        </w:rPr>
        <w:t>.</w:t>
      </w:r>
    </w:p>
    <w:p w:rsidR="005E2C45" w:rsidRPr="00B73AA1" w:rsidRDefault="005E2C45" w:rsidP="00B73AA1">
      <w:pPr>
        <w:spacing w:after="120" w:line="276" w:lineRule="auto"/>
        <w:jc w:val="center"/>
        <w:rPr>
          <w:bCs/>
          <w:i/>
          <w:iCs/>
          <w:sz w:val="24"/>
          <w:szCs w:val="24"/>
        </w:rPr>
      </w:pPr>
    </w:p>
    <w:p w:rsidR="005E2C45" w:rsidRPr="00B73AA1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B73AA1">
        <w:rPr>
          <w:b/>
          <w:bCs/>
          <w:sz w:val="24"/>
          <w:szCs w:val="24"/>
        </w:rPr>
        <w:t>Čl. 1</w:t>
      </w:r>
    </w:p>
    <w:p w:rsidR="005E2C45" w:rsidRPr="005E2C45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Úvodné ustanovenia</w:t>
      </w:r>
    </w:p>
    <w:p w:rsidR="005E2C45" w:rsidRPr="005E2C45" w:rsidRDefault="005E2C45" w:rsidP="00B73AA1">
      <w:pPr>
        <w:spacing w:after="120" w:line="276" w:lineRule="auto"/>
        <w:jc w:val="both"/>
        <w:rPr>
          <w:b/>
          <w:bCs/>
          <w:sz w:val="24"/>
          <w:szCs w:val="24"/>
        </w:rPr>
      </w:pPr>
    </w:p>
    <w:p w:rsidR="005E2C45" w:rsidRPr="005E2C45" w:rsidRDefault="005E2C45" w:rsidP="00B73AA1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 xml:space="preserve">Obec je zriaďovateľom Základnej školy </w:t>
      </w:r>
      <w:r w:rsidR="00862914">
        <w:rPr>
          <w:bCs/>
          <w:sz w:val="24"/>
          <w:szCs w:val="24"/>
        </w:rPr>
        <w:t>Dravce, Dravce č. 97</w:t>
      </w:r>
      <w:r w:rsidRPr="005E2C45">
        <w:rPr>
          <w:bCs/>
          <w:sz w:val="24"/>
          <w:szCs w:val="24"/>
        </w:rPr>
        <w:t xml:space="preserve">, </w:t>
      </w:r>
      <w:r w:rsidR="00862914">
        <w:rPr>
          <w:bCs/>
          <w:sz w:val="24"/>
          <w:szCs w:val="24"/>
        </w:rPr>
        <w:t>Dravce</w:t>
      </w:r>
      <w:r w:rsidRPr="005E2C45">
        <w:rPr>
          <w:bCs/>
          <w:sz w:val="24"/>
          <w:szCs w:val="24"/>
        </w:rPr>
        <w:t>.</w:t>
      </w:r>
    </w:p>
    <w:p w:rsidR="005E2C45" w:rsidRDefault="005E2C45" w:rsidP="00B73AA1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>Účelom tohto všeobecne záväzného nariadenia je určiť miesto a čas zápisu dieťaťa na plnenie povinnej školskej dochádzky.</w:t>
      </w:r>
    </w:p>
    <w:p w:rsidR="00B73AA1" w:rsidRPr="005E2C45" w:rsidRDefault="00B73AA1" w:rsidP="00B73AA1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B73AA1">
        <w:rPr>
          <w:bCs/>
          <w:sz w:val="24"/>
          <w:szCs w:val="24"/>
        </w:rPr>
        <w:t>Povinná školská dochádzka začína začiatkom školského roka, ktorý nasleduje po dni, keď dieťa dovŕši šiesty rok veku a dosiahne školskú spôsobilosť, ak školský zákon neustanovuje inak.</w:t>
      </w:r>
    </w:p>
    <w:p w:rsidR="005E2C45" w:rsidRPr="005E2C45" w:rsidRDefault="005E2C45" w:rsidP="00B73AA1">
      <w:pPr>
        <w:spacing w:after="120" w:line="276" w:lineRule="auto"/>
        <w:jc w:val="both"/>
        <w:rPr>
          <w:bCs/>
          <w:sz w:val="24"/>
          <w:szCs w:val="24"/>
        </w:rPr>
      </w:pPr>
    </w:p>
    <w:p w:rsidR="005E2C45" w:rsidRPr="005E2C45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Čl. 2</w:t>
      </w:r>
    </w:p>
    <w:p w:rsidR="005E2C45" w:rsidRPr="005E2C45" w:rsidRDefault="009729F0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Miesto a čas zápisu</w:t>
      </w:r>
      <w:r w:rsidR="00D40A7E">
        <w:rPr>
          <w:b/>
          <w:bCs/>
          <w:sz w:val="24"/>
          <w:szCs w:val="24"/>
        </w:rPr>
        <w:t xml:space="preserve"> </w:t>
      </w:r>
      <w:r w:rsidR="00D40A7E" w:rsidRPr="00D40A7E">
        <w:rPr>
          <w:b/>
          <w:bCs/>
          <w:sz w:val="24"/>
          <w:szCs w:val="24"/>
        </w:rPr>
        <w:t>na plnenie povinnej školskej dochádzky</w:t>
      </w:r>
    </w:p>
    <w:p w:rsidR="005E2C45" w:rsidRPr="005E2C45" w:rsidRDefault="005E2C45" w:rsidP="00B73AA1">
      <w:pPr>
        <w:spacing w:after="120" w:line="276" w:lineRule="auto"/>
        <w:jc w:val="both"/>
        <w:rPr>
          <w:b/>
          <w:bCs/>
          <w:sz w:val="24"/>
          <w:szCs w:val="24"/>
        </w:rPr>
      </w:pPr>
    </w:p>
    <w:p w:rsidR="00D40A7E" w:rsidRDefault="00D40A7E" w:rsidP="00D40A7E">
      <w:pPr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>Zákonný zástupca dieťaťa je povinný prihlásiť dieťa na plnenie povinnej školskej dochádzky v základnej škole v školskom obvode</w:t>
      </w:r>
      <w:r>
        <w:rPr>
          <w:bCs/>
          <w:sz w:val="24"/>
          <w:szCs w:val="24"/>
        </w:rPr>
        <w:t>,</w:t>
      </w:r>
      <w:r w:rsidRPr="005E2C45">
        <w:rPr>
          <w:bCs/>
          <w:sz w:val="24"/>
          <w:szCs w:val="24"/>
        </w:rPr>
        <w:t xml:space="preserve"> v ktorom má dieťa trvalý pobyt, ak zákonný zástupca pre svoje dieťa nevyberie inú základnú školu.</w:t>
      </w:r>
    </w:p>
    <w:p w:rsidR="00276BAB" w:rsidRDefault="00276BAB" w:rsidP="00276BAB">
      <w:pPr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 xml:space="preserve">Zápis </w:t>
      </w:r>
      <w:r w:rsidRPr="00D40A7E">
        <w:rPr>
          <w:bCs/>
          <w:sz w:val="24"/>
          <w:szCs w:val="24"/>
        </w:rPr>
        <w:t xml:space="preserve">dieťaťa do 1. ročníka </w:t>
      </w:r>
      <w:r w:rsidRPr="005E2C45">
        <w:rPr>
          <w:bCs/>
          <w:sz w:val="24"/>
          <w:szCs w:val="24"/>
        </w:rPr>
        <w:t xml:space="preserve">sa vykoná v Základnej škole </w:t>
      </w:r>
      <w:r w:rsidR="00862914">
        <w:rPr>
          <w:bCs/>
          <w:sz w:val="24"/>
          <w:szCs w:val="24"/>
        </w:rPr>
        <w:t>Dravce</w:t>
      </w:r>
      <w:r w:rsidRPr="005E2C45">
        <w:rPr>
          <w:bCs/>
          <w:sz w:val="24"/>
          <w:szCs w:val="24"/>
        </w:rPr>
        <w:t xml:space="preserve">, </w:t>
      </w:r>
      <w:r w:rsidR="00862914">
        <w:rPr>
          <w:bCs/>
          <w:sz w:val="24"/>
          <w:szCs w:val="24"/>
        </w:rPr>
        <w:t>Dravce č. 97</w:t>
      </w:r>
      <w:r w:rsidRPr="005E2C45">
        <w:rPr>
          <w:bCs/>
          <w:sz w:val="24"/>
          <w:szCs w:val="24"/>
        </w:rPr>
        <w:t xml:space="preserve">, </w:t>
      </w:r>
      <w:r w:rsidR="00862914">
        <w:rPr>
          <w:bCs/>
          <w:sz w:val="24"/>
          <w:szCs w:val="24"/>
        </w:rPr>
        <w:t>Dravce</w:t>
      </w:r>
      <w:r w:rsidRPr="00C03AAD">
        <w:rPr>
          <w:bCs/>
          <w:sz w:val="24"/>
          <w:szCs w:val="24"/>
        </w:rPr>
        <w:t xml:space="preserve"> v </w:t>
      </w:r>
      <w:r w:rsidRPr="00C03AAD">
        <w:rPr>
          <w:b/>
          <w:bCs/>
          <w:sz w:val="24"/>
          <w:szCs w:val="24"/>
        </w:rPr>
        <w:t>prvý úplný aprílový týždeň</w:t>
      </w:r>
      <w:r w:rsidRPr="00C03AAD">
        <w:rPr>
          <w:bCs/>
          <w:sz w:val="24"/>
          <w:szCs w:val="24"/>
        </w:rPr>
        <w:t>, ktorý predchádza začiatku školského</w:t>
      </w:r>
      <w:r w:rsidRPr="00D40A7E">
        <w:rPr>
          <w:bCs/>
          <w:sz w:val="24"/>
          <w:szCs w:val="24"/>
        </w:rPr>
        <w:t xml:space="preserve"> roka, v ktorom má dieťa začať plniť povinnú školskú dochádzku.</w:t>
      </w:r>
    </w:p>
    <w:p w:rsidR="00276BAB" w:rsidRDefault="00276BAB" w:rsidP="00276BAB">
      <w:pPr>
        <w:autoSpaceDE w:val="0"/>
        <w:autoSpaceDN w:val="0"/>
        <w:adjustRightInd w:val="0"/>
        <w:spacing w:after="120" w:line="276" w:lineRule="auto"/>
        <w:ind w:left="426"/>
        <w:jc w:val="both"/>
        <w:rPr>
          <w:bCs/>
          <w:sz w:val="24"/>
          <w:szCs w:val="24"/>
        </w:rPr>
      </w:pPr>
      <w:r w:rsidRPr="00D40A7E">
        <w:rPr>
          <w:bCs/>
          <w:sz w:val="24"/>
          <w:szCs w:val="24"/>
        </w:rPr>
        <w:t xml:space="preserve">Riaditeľ </w:t>
      </w:r>
      <w:r>
        <w:rPr>
          <w:bCs/>
          <w:sz w:val="24"/>
          <w:szCs w:val="24"/>
        </w:rPr>
        <w:t>školy</w:t>
      </w:r>
      <w:r w:rsidRPr="00D40A7E">
        <w:rPr>
          <w:bCs/>
          <w:sz w:val="24"/>
          <w:szCs w:val="24"/>
        </w:rPr>
        <w:t xml:space="preserve"> zverejní </w:t>
      </w:r>
      <w:r w:rsidR="00EB1575">
        <w:rPr>
          <w:bCs/>
          <w:sz w:val="24"/>
          <w:szCs w:val="24"/>
        </w:rPr>
        <w:t>o</w:t>
      </w:r>
      <w:r w:rsidR="00EB1575" w:rsidRPr="00276BAB">
        <w:rPr>
          <w:bCs/>
          <w:sz w:val="24"/>
          <w:szCs w:val="24"/>
        </w:rPr>
        <w:t xml:space="preserve">bvyklým spôsobom </w:t>
      </w:r>
      <w:r w:rsidRPr="00D40A7E">
        <w:rPr>
          <w:bCs/>
          <w:sz w:val="24"/>
          <w:szCs w:val="24"/>
        </w:rPr>
        <w:t xml:space="preserve">najneskôr 15 dní pred </w:t>
      </w:r>
      <w:r w:rsidR="00EB1575">
        <w:rPr>
          <w:bCs/>
          <w:sz w:val="24"/>
          <w:szCs w:val="24"/>
        </w:rPr>
        <w:t xml:space="preserve">termínom </w:t>
      </w:r>
      <w:r w:rsidRPr="00D40A7E">
        <w:rPr>
          <w:bCs/>
          <w:sz w:val="24"/>
          <w:szCs w:val="24"/>
        </w:rPr>
        <w:t>zápis</w:t>
      </w:r>
      <w:r w:rsidR="00EB1575">
        <w:rPr>
          <w:bCs/>
          <w:sz w:val="24"/>
          <w:szCs w:val="24"/>
        </w:rPr>
        <w:t>u</w:t>
      </w:r>
      <w:r w:rsidRPr="00D40A7E">
        <w:rPr>
          <w:bCs/>
          <w:sz w:val="24"/>
          <w:szCs w:val="24"/>
        </w:rPr>
        <w:t xml:space="preserve"> miesto</w:t>
      </w:r>
      <w:r>
        <w:rPr>
          <w:bCs/>
          <w:sz w:val="24"/>
          <w:szCs w:val="24"/>
        </w:rPr>
        <w:t>,</w:t>
      </w:r>
      <w:r w:rsidRPr="00D40A7E">
        <w:rPr>
          <w:bCs/>
          <w:sz w:val="24"/>
          <w:szCs w:val="24"/>
        </w:rPr>
        <w:t xml:space="preserve"> čas a ďalšie podrobnosti</w:t>
      </w:r>
      <w:r>
        <w:rPr>
          <w:bCs/>
          <w:sz w:val="24"/>
          <w:szCs w:val="24"/>
        </w:rPr>
        <w:t xml:space="preserve"> zápisu </w:t>
      </w:r>
      <w:r w:rsidR="00EB1575">
        <w:rPr>
          <w:bCs/>
          <w:sz w:val="24"/>
          <w:szCs w:val="24"/>
        </w:rPr>
        <w:t>detí</w:t>
      </w:r>
      <w:r>
        <w:rPr>
          <w:bCs/>
          <w:sz w:val="24"/>
          <w:szCs w:val="24"/>
        </w:rPr>
        <w:t xml:space="preserve"> do 1. ročníka. </w:t>
      </w:r>
    </w:p>
    <w:p w:rsidR="00276BAB" w:rsidRPr="005E2C45" w:rsidRDefault="00276BAB" w:rsidP="00276BAB">
      <w:pPr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 xml:space="preserve">Zákonný zástupca </w:t>
      </w:r>
      <w:r w:rsidRPr="00276BAB">
        <w:rPr>
          <w:bCs/>
          <w:sz w:val="24"/>
          <w:szCs w:val="24"/>
        </w:rPr>
        <w:t>predloží pri zápise na povinnú školskú dochádzku v zmysle školského zákona osobné údaje dieťaťa a jeho zákonného zástupcu:</w:t>
      </w:r>
      <w:r w:rsidRPr="005E2C45">
        <w:rPr>
          <w:bCs/>
          <w:sz w:val="24"/>
          <w:szCs w:val="24"/>
        </w:rPr>
        <w:t xml:space="preserve"> </w:t>
      </w:r>
    </w:p>
    <w:p w:rsidR="00276BAB" w:rsidRPr="005E2C45" w:rsidRDefault="00276BAB" w:rsidP="006225ED">
      <w:pPr>
        <w:numPr>
          <w:ilvl w:val="1"/>
          <w:numId w:val="52"/>
        </w:numPr>
        <w:spacing w:after="120" w:line="276" w:lineRule="auto"/>
        <w:ind w:left="709" w:hanging="283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>meno a priezvisko, dátum narodenia, rodné číslo, miesto narodenia, národnosť, štátne občianstvo, trvalé bydlisko dieťaťa</w:t>
      </w:r>
      <w:r>
        <w:rPr>
          <w:bCs/>
          <w:sz w:val="24"/>
          <w:szCs w:val="24"/>
        </w:rPr>
        <w:t>,</w:t>
      </w:r>
    </w:p>
    <w:p w:rsidR="00276BAB" w:rsidRPr="005E2C45" w:rsidRDefault="00276BAB" w:rsidP="006225ED">
      <w:pPr>
        <w:numPr>
          <w:ilvl w:val="1"/>
          <w:numId w:val="52"/>
        </w:numPr>
        <w:spacing w:after="120" w:line="276" w:lineRule="auto"/>
        <w:ind w:left="709" w:hanging="283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>meno a priezvisko, adresu zamestnávateľa, trvalé bydlisko a telefónny kontakt zákonných zástupcov.</w:t>
      </w:r>
    </w:p>
    <w:p w:rsidR="005E2C45" w:rsidRPr="005E2C45" w:rsidRDefault="005E2C45" w:rsidP="00B73AA1">
      <w:pPr>
        <w:spacing w:after="120" w:line="276" w:lineRule="auto"/>
        <w:jc w:val="both"/>
        <w:rPr>
          <w:bCs/>
          <w:sz w:val="24"/>
          <w:szCs w:val="24"/>
        </w:rPr>
      </w:pPr>
    </w:p>
    <w:p w:rsidR="005E2C45" w:rsidRPr="005E2C45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lastRenderedPageBreak/>
        <w:t>Čl. 3</w:t>
      </w:r>
    </w:p>
    <w:p w:rsidR="005E2C45" w:rsidRPr="005E2C45" w:rsidRDefault="005E2C45" w:rsidP="00B73AA1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Sankci</w:t>
      </w:r>
      <w:r w:rsidR="00EB1575">
        <w:rPr>
          <w:b/>
          <w:bCs/>
          <w:sz w:val="24"/>
          <w:szCs w:val="24"/>
        </w:rPr>
        <w:t>e</w:t>
      </w:r>
    </w:p>
    <w:p w:rsidR="005E2C45" w:rsidRPr="005E2C45" w:rsidRDefault="005E2C45" w:rsidP="00B73AA1">
      <w:pPr>
        <w:spacing w:after="120" w:line="276" w:lineRule="auto"/>
        <w:jc w:val="both"/>
        <w:rPr>
          <w:b/>
          <w:bCs/>
          <w:sz w:val="24"/>
          <w:szCs w:val="24"/>
        </w:rPr>
      </w:pPr>
    </w:p>
    <w:p w:rsidR="00EB1575" w:rsidRDefault="00EB1575" w:rsidP="006225ED">
      <w:pPr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276BAB">
        <w:rPr>
          <w:bCs/>
          <w:sz w:val="24"/>
          <w:szCs w:val="24"/>
        </w:rPr>
        <w:t>V prípade, že si zákonný zástupca nesplní povinnosť prihlásiť dieťa na plnenie povinnej</w:t>
      </w:r>
      <w:r>
        <w:rPr>
          <w:bCs/>
          <w:sz w:val="24"/>
          <w:szCs w:val="24"/>
        </w:rPr>
        <w:t xml:space="preserve"> </w:t>
      </w:r>
      <w:r w:rsidRPr="00276BAB">
        <w:rPr>
          <w:bCs/>
          <w:sz w:val="24"/>
          <w:szCs w:val="24"/>
        </w:rPr>
        <w:t>školskej dochádzky, dopustí sa priestupku, za ktorý mu môže</w:t>
      </w:r>
      <w:r w:rsidR="006225ED">
        <w:rPr>
          <w:bCs/>
          <w:sz w:val="24"/>
          <w:szCs w:val="24"/>
        </w:rPr>
        <w:t xml:space="preserve"> obec</w:t>
      </w:r>
      <w:r w:rsidRPr="00276BAB">
        <w:rPr>
          <w:bCs/>
          <w:sz w:val="24"/>
          <w:szCs w:val="24"/>
        </w:rPr>
        <w:t xml:space="preserve"> uložiť v</w:t>
      </w:r>
      <w:r>
        <w:rPr>
          <w:bCs/>
          <w:sz w:val="24"/>
          <w:szCs w:val="24"/>
        </w:rPr>
        <w:t> </w:t>
      </w:r>
      <w:r w:rsidRPr="00276BAB">
        <w:rPr>
          <w:bCs/>
          <w:sz w:val="24"/>
          <w:szCs w:val="24"/>
        </w:rPr>
        <w:t>zmysle</w:t>
      </w:r>
      <w:r>
        <w:rPr>
          <w:bCs/>
          <w:sz w:val="24"/>
          <w:szCs w:val="24"/>
        </w:rPr>
        <w:t xml:space="preserve"> </w:t>
      </w:r>
      <w:r w:rsidR="006225ED">
        <w:rPr>
          <w:bCs/>
          <w:sz w:val="24"/>
          <w:szCs w:val="24"/>
        </w:rPr>
        <w:t>§ 37</w:t>
      </w:r>
      <w:r w:rsidR="006225ED" w:rsidRPr="00276BAB">
        <w:rPr>
          <w:bCs/>
          <w:sz w:val="24"/>
          <w:szCs w:val="24"/>
        </w:rPr>
        <w:t xml:space="preserve"> </w:t>
      </w:r>
      <w:r w:rsidR="006225ED">
        <w:rPr>
          <w:bCs/>
          <w:sz w:val="24"/>
          <w:szCs w:val="24"/>
        </w:rPr>
        <w:t xml:space="preserve">zákona 596/2003 Z.z. </w:t>
      </w:r>
      <w:r w:rsidR="006225ED" w:rsidRPr="00276BAB">
        <w:rPr>
          <w:bCs/>
          <w:sz w:val="24"/>
          <w:szCs w:val="24"/>
        </w:rPr>
        <w:t xml:space="preserve">pokutu </w:t>
      </w:r>
      <w:r w:rsidRPr="00276BAB">
        <w:rPr>
          <w:bCs/>
          <w:sz w:val="24"/>
          <w:szCs w:val="24"/>
        </w:rPr>
        <w:t xml:space="preserve">do </w:t>
      </w:r>
      <w:r w:rsidRPr="006225ED">
        <w:rPr>
          <w:b/>
          <w:bCs/>
          <w:sz w:val="24"/>
          <w:szCs w:val="24"/>
        </w:rPr>
        <w:t>331,50 €</w:t>
      </w:r>
      <w:r w:rsidRPr="00276BAB">
        <w:rPr>
          <w:bCs/>
          <w:sz w:val="24"/>
          <w:szCs w:val="24"/>
        </w:rPr>
        <w:t>.</w:t>
      </w:r>
      <w:r w:rsidRPr="00D40A7E">
        <w:rPr>
          <w:bCs/>
          <w:sz w:val="24"/>
          <w:szCs w:val="24"/>
        </w:rPr>
        <w:t xml:space="preserve"> </w:t>
      </w:r>
    </w:p>
    <w:p w:rsidR="005E2C45" w:rsidRPr="005E2C45" w:rsidRDefault="005E2C45" w:rsidP="00B73AA1">
      <w:pPr>
        <w:spacing w:after="120" w:line="276" w:lineRule="auto"/>
        <w:jc w:val="both"/>
        <w:rPr>
          <w:sz w:val="24"/>
          <w:szCs w:val="24"/>
        </w:rPr>
      </w:pPr>
    </w:p>
    <w:p w:rsidR="005E2C45" w:rsidRPr="005E2C45" w:rsidRDefault="005E2C45" w:rsidP="00B73AA1">
      <w:pPr>
        <w:tabs>
          <w:tab w:val="left" w:pos="284"/>
        </w:tabs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Čl. 4</w:t>
      </w:r>
    </w:p>
    <w:p w:rsidR="005E2C45" w:rsidRPr="005E2C45" w:rsidRDefault="005E2C45" w:rsidP="00B73AA1">
      <w:pPr>
        <w:tabs>
          <w:tab w:val="left" w:pos="284"/>
        </w:tabs>
        <w:spacing w:after="120" w:line="276" w:lineRule="auto"/>
        <w:jc w:val="center"/>
        <w:rPr>
          <w:b/>
          <w:bCs/>
          <w:sz w:val="24"/>
          <w:szCs w:val="24"/>
        </w:rPr>
      </w:pPr>
      <w:r w:rsidRPr="005E2C45">
        <w:rPr>
          <w:b/>
          <w:bCs/>
          <w:sz w:val="24"/>
          <w:szCs w:val="24"/>
        </w:rPr>
        <w:t>Spoločné a záverečné ustanovenia</w:t>
      </w:r>
    </w:p>
    <w:p w:rsidR="005E2C45" w:rsidRPr="005E2C45" w:rsidRDefault="005E2C45" w:rsidP="00B73AA1">
      <w:pPr>
        <w:tabs>
          <w:tab w:val="left" w:pos="284"/>
        </w:tabs>
        <w:spacing w:after="120" w:line="276" w:lineRule="auto"/>
        <w:jc w:val="both"/>
        <w:rPr>
          <w:b/>
          <w:bCs/>
          <w:sz w:val="24"/>
          <w:szCs w:val="24"/>
        </w:rPr>
      </w:pPr>
    </w:p>
    <w:p w:rsidR="00BE73DE" w:rsidRPr="005E2C45" w:rsidRDefault="00BE73DE" w:rsidP="00BE73DE">
      <w:pPr>
        <w:numPr>
          <w:ilvl w:val="0"/>
          <w:numId w:val="49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5E2C45">
        <w:rPr>
          <w:bCs/>
          <w:sz w:val="24"/>
          <w:szCs w:val="24"/>
        </w:rPr>
        <w:t xml:space="preserve">Zmeny a doplnky tohto všeobecne záväzného nariadenia schvaľuje Obecné zastupiteľstvo obce </w:t>
      </w:r>
      <w:r w:rsidR="00862914">
        <w:rPr>
          <w:bCs/>
          <w:sz w:val="24"/>
          <w:szCs w:val="24"/>
        </w:rPr>
        <w:t>Dravce</w:t>
      </w:r>
      <w:r w:rsidRPr="005E2C45">
        <w:rPr>
          <w:bCs/>
          <w:sz w:val="24"/>
          <w:szCs w:val="24"/>
        </w:rPr>
        <w:t>.</w:t>
      </w:r>
    </w:p>
    <w:p w:rsidR="00BE73DE" w:rsidRPr="00BE73DE" w:rsidRDefault="00BE73DE" w:rsidP="00BE73DE">
      <w:pPr>
        <w:numPr>
          <w:ilvl w:val="0"/>
          <w:numId w:val="49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Cs/>
          <w:sz w:val="24"/>
          <w:szCs w:val="24"/>
        </w:rPr>
      </w:pPr>
      <w:r w:rsidRPr="00BE73DE">
        <w:rPr>
          <w:bCs/>
          <w:sz w:val="24"/>
          <w:szCs w:val="24"/>
        </w:rPr>
        <w:t xml:space="preserve">Toto Všeobecne záväzné nariadenie o určení miesta a času zápisu dieťaťa na plnenie povinnej školskej dochádzky v základnej škole, ktorej zriaďovateľom je obec </w:t>
      </w:r>
      <w:r w:rsidR="00862914">
        <w:rPr>
          <w:bCs/>
          <w:sz w:val="24"/>
          <w:szCs w:val="24"/>
        </w:rPr>
        <w:t>Dravce</w:t>
      </w:r>
      <w:r w:rsidRPr="00BE73DE">
        <w:rPr>
          <w:bCs/>
          <w:sz w:val="24"/>
          <w:szCs w:val="24"/>
        </w:rPr>
        <w:t xml:space="preserve"> bolo schválené uznesením Obecného zastupiteľstva č. </w:t>
      </w:r>
      <w:r w:rsidR="00960B46">
        <w:rPr>
          <w:bCs/>
          <w:sz w:val="24"/>
          <w:szCs w:val="24"/>
        </w:rPr>
        <w:t xml:space="preserve">41/2015 </w:t>
      </w:r>
      <w:r w:rsidRPr="00BE73DE">
        <w:rPr>
          <w:bCs/>
          <w:sz w:val="24"/>
          <w:szCs w:val="24"/>
        </w:rPr>
        <w:t xml:space="preserve"> zo dňa </w:t>
      </w:r>
      <w:r w:rsidR="00960B46">
        <w:rPr>
          <w:bCs/>
          <w:sz w:val="24"/>
          <w:szCs w:val="24"/>
        </w:rPr>
        <w:t>15.</w:t>
      </w:r>
      <w:r w:rsidR="00942B1F">
        <w:rPr>
          <w:bCs/>
          <w:sz w:val="24"/>
          <w:szCs w:val="24"/>
        </w:rPr>
        <w:t xml:space="preserve">decembra </w:t>
      </w:r>
      <w:r>
        <w:rPr>
          <w:bCs/>
          <w:sz w:val="24"/>
          <w:szCs w:val="24"/>
        </w:rPr>
        <w:t>2015</w:t>
      </w:r>
      <w:r w:rsidRPr="00BE73DE">
        <w:rPr>
          <w:bCs/>
          <w:sz w:val="24"/>
          <w:szCs w:val="24"/>
        </w:rPr>
        <w:t xml:space="preserve"> a nadobúda účinnosť </w:t>
      </w:r>
      <w:r>
        <w:rPr>
          <w:bCs/>
          <w:sz w:val="24"/>
          <w:szCs w:val="24"/>
        </w:rPr>
        <w:t>dňom 01.01.2016.</w:t>
      </w:r>
    </w:p>
    <w:p w:rsidR="005E2C45" w:rsidRPr="005E2C45" w:rsidRDefault="005E2C45" w:rsidP="00B73AA1">
      <w:pPr>
        <w:tabs>
          <w:tab w:val="left" w:pos="284"/>
        </w:tabs>
        <w:spacing w:after="120" w:line="276" w:lineRule="auto"/>
        <w:jc w:val="both"/>
        <w:rPr>
          <w:sz w:val="24"/>
          <w:szCs w:val="24"/>
        </w:rPr>
      </w:pPr>
    </w:p>
    <w:p w:rsidR="00AB636E" w:rsidRDefault="00AB636E" w:rsidP="00EE06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02A21" w:rsidRPr="00F373D0" w:rsidRDefault="00202A21" w:rsidP="00EE06E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C7DE4" w:rsidRPr="00F373D0" w:rsidRDefault="000C7DE4" w:rsidP="00EE06E6">
      <w:pPr>
        <w:jc w:val="both"/>
        <w:rPr>
          <w:bCs/>
          <w:sz w:val="22"/>
          <w:szCs w:val="22"/>
        </w:rPr>
      </w:pPr>
      <w:r w:rsidRPr="00F373D0">
        <w:rPr>
          <w:bCs/>
          <w:sz w:val="22"/>
          <w:szCs w:val="22"/>
        </w:rPr>
        <w:t>V</w:t>
      </w:r>
      <w:r w:rsidR="00C17F4B" w:rsidRPr="00F373D0">
        <w:rPr>
          <w:bCs/>
          <w:sz w:val="22"/>
          <w:szCs w:val="22"/>
        </w:rPr>
        <w:t> </w:t>
      </w:r>
      <w:r w:rsidR="00862914">
        <w:rPr>
          <w:bCs/>
          <w:sz w:val="22"/>
          <w:szCs w:val="22"/>
        </w:rPr>
        <w:t>Dravciach</w:t>
      </w:r>
      <w:r w:rsidR="00FE655A">
        <w:rPr>
          <w:bCs/>
          <w:sz w:val="22"/>
          <w:szCs w:val="22"/>
        </w:rPr>
        <w:t>,</w:t>
      </w:r>
      <w:r w:rsidR="00B731FA">
        <w:rPr>
          <w:bCs/>
          <w:sz w:val="22"/>
          <w:szCs w:val="22"/>
        </w:rPr>
        <w:t xml:space="preserve"> dňa </w:t>
      </w:r>
      <w:r w:rsidR="00960B46">
        <w:rPr>
          <w:bCs/>
          <w:sz w:val="22"/>
          <w:szCs w:val="22"/>
        </w:rPr>
        <w:t>15. dece</w:t>
      </w:r>
      <w:r w:rsidR="00942B1F">
        <w:rPr>
          <w:bCs/>
          <w:sz w:val="22"/>
          <w:szCs w:val="22"/>
        </w:rPr>
        <w:t xml:space="preserve">mbra </w:t>
      </w:r>
      <w:r w:rsidR="00C03AAD">
        <w:rPr>
          <w:bCs/>
          <w:sz w:val="22"/>
          <w:szCs w:val="22"/>
        </w:rPr>
        <w:t>2015</w:t>
      </w:r>
    </w:p>
    <w:p w:rsidR="00CC2ECA" w:rsidRDefault="00C17F4B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</w:p>
    <w:p w:rsidR="004732B4" w:rsidRDefault="00E94359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BE73DE" w:rsidRDefault="00BE73DE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C17F4B" w:rsidRPr="00F373D0" w:rsidRDefault="00CC2ECA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</w:r>
      <w:r w:rsidR="00C17F4B" w:rsidRPr="00F373D0">
        <w:rPr>
          <w:sz w:val="22"/>
          <w:szCs w:val="22"/>
        </w:rPr>
        <w:tab/>
        <w:t>...................................................................</w:t>
      </w:r>
    </w:p>
    <w:p w:rsidR="00982E5D" w:rsidRDefault="00C17F4B" w:rsidP="00EE06E6">
      <w:pPr>
        <w:pStyle w:val="Normlnywebov"/>
        <w:spacing w:before="0" w:after="0"/>
        <w:ind w:left="426"/>
        <w:jc w:val="both"/>
        <w:rPr>
          <w:b/>
        </w:rPr>
      </w:pP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Pr="00F373D0">
        <w:rPr>
          <w:sz w:val="22"/>
          <w:szCs w:val="22"/>
        </w:rPr>
        <w:tab/>
      </w:r>
      <w:r w:rsidR="00862914">
        <w:rPr>
          <w:sz w:val="22"/>
          <w:szCs w:val="22"/>
        </w:rPr>
        <w:t>Peter Faltin</w:t>
      </w:r>
      <w:r w:rsidRPr="00F373D0">
        <w:rPr>
          <w:sz w:val="22"/>
          <w:szCs w:val="22"/>
        </w:rPr>
        <w:t>, starosta obce</w:t>
      </w:r>
    </w:p>
    <w:sectPr w:rsidR="00982E5D" w:rsidSect="00C03AA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DD" w:rsidRDefault="006550DD">
      <w:r>
        <w:separator/>
      </w:r>
    </w:p>
  </w:endnote>
  <w:endnote w:type="continuationSeparator" w:id="0">
    <w:p w:rsidR="006550DD" w:rsidRDefault="0065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ED" w:rsidRDefault="00AF6BA5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AF6BA5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AF6BA5" w:rsidRPr="000541AB">
      <w:rPr>
        <w:sz w:val="18"/>
        <w:szCs w:val="18"/>
      </w:rPr>
      <w:fldChar w:fldCharType="separate"/>
    </w:r>
    <w:r w:rsidR="00960B46">
      <w:rPr>
        <w:noProof/>
        <w:sz w:val="18"/>
        <w:szCs w:val="18"/>
      </w:rPr>
      <w:t>1</w:t>
    </w:r>
    <w:r w:rsidR="00AF6BA5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AF6BA5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AF6BA5" w:rsidRPr="000541AB">
      <w:rPr>
        <w:sz w:val="18"/>
        <w:szCs w:val="18"/>
      </w:rPr>
      <w:fldChar w:fldCharType="separate"/>
    </w:r>
    <w:r w:rsidR="00960B46">
      <w:rPr>
        <w:noProof/>
        <w:sz w:val="18"/>
        <w:szCs w:val="18"/>
      </w:rPr>
      <w:t>3</w:t>
    </w:r>
    <w:r w:rsidR="00AF6BA5" w:rsidRPr="000541AB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DD" w:rsidRDefault="006550DD">
      <w:r>
        <w:separator/>
      </w:r>
    </w:p>
  </w:footnote>
  <w:footnote w:type="continuationSeparator" w:id="0">
    <w:p w:rsidR="006550DD" w:rsidRDefault="0065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D" w:rsidRPr="008442A0" w:rsidRDefault="00C03AAD" w:rsidP="00C03AAD">
    <w:pPr>
      <w:pStyle w:val="Hlavika"/>
      <w:jc w:val="right"/>
      <w:rPr>
        <w:b/>
        <w:color w:val="FF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AD" w:rsidRDefault="00C03AAD" w:rsidP="00C03AAD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EB499D"/>
    <w:multiLevelType w:val="hybridMultilevel"/>
    <w:tmpl w:val="BC988902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22AD0"/>
    <w:multiLevelType w:val="multilevel"/>
    <w:tmpl w:val="AC2E0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A42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A84E18"/>
    <w:multiLevelType w:val="singleLevel"/>
    <w:tmpl w:val="E59AF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854B4B"/>
    <w:multiLevelType w:val="hybridMultilevel"/>
    <w:tmpl w:val="7730E23E"/>
    <w:lvl w:ilvl="0" w:tplc="2EB08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EB08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DB6B1A"/>
    <w:multiLevelType w:val="hybridMultilevel"/>
    <w:tmpl w:val="482AD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10675"/>
    <w:multiLevelType w:val="multilevel"/>
    <w:tmpl w:val="C90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4814880"/>
    <w:multiLevelType w:val="hybridMultilevel"/>
    <w:tmpl w:val="484E4EF2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5F4A1C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C8C6117"/>
    <w:multiLevelType w:val="hybridMultilevel"/>
    <w:tmpl w:val="F21CBD72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08127FA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A97628"/>
    <w:multiLevelType w:val="hybridMultilevel"/>
    <w:tmpl w:val="724A1BF0"/>
    <w:lvl w:ilvl="0" w:tplc="9CBA399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3E4123"/>
    <w:multiLevelType w:val="hybridMultilevel"/>
    <w:tmpl w:val="9B94E22A"/>
    <w:lvl w:ilvl="0" w:tplc="29F2A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85983"/>
    <w:multiLevelType w:val="multilevel"/>
    <w:tmpl w:val="43B2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02C322D"/>
    <w:multiLevelType w:val="hybridMultilevel"/>
    <w:tmpl w:val="5636EB1C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F254F4"/>
    <w:multiLevelType w:val="hybridMultilevel"/>
    <w:tmpl w:val="B088F712"/>
    <w:lvl w:ilvl="0" w:tplc="FC480B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F45E1"/>
    <w:multiLevelType w:val="hybridMultilevel"/>
    <w:tmpl w:val="8730CF0C"/>
    <w:lvl w:ilvl="0" w:tplc="9FD8A1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48E670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35595F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A1334EA"/>
    <w:multiLevelType w:val="hybridMultilevel"/>
    <w:tmpl w:val="759409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3276A"/>
    <w:multiLevelType w:val="hybridMultilevel"/>
    <w:tmpl w:val="40E4F678"/>
    <w:lvl w:ilvl="0" w:tplc="B4E651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DD0D27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30DC9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3674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FC3E8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CF8CC3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43C25B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73A884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6C229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1C90E64"/>
    <w:multiLevelType w:val="hybridMultilevel"/>
    <w:tmpl w:val="69C4F244"/>
    <w:lvl w:ilvl="0" w:tplc="041B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6B470D"/>
    <w:multiLevelType w:val="hybridMultilevel"/>
    <w:tmpl w:val="D708C546"/>
    <w:lvl w:ilvl="0" w:tplc="29F2AB6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90F17C1"/>
    <w:multiLevelType w:val="hybridMultilevel"/>
    <w:tmpl w:val="EA7AF270"/>
    <w:lvl w:ilvl="0" w:tplc="041B000F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026A5F"/>
    <w:multiLevelType w:val="hybridMultilevel"/>
    <w:tmpl w:val="70C0F9C2"/>
    <w:lvl w:ilvl="0" w:tplc="4ED6C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82D4C"/>
    <w:multiLevelType w:val="multilevel"/>
    <w:tmpl w:val="9A180F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0476D62"/>
    <w:multiLevelType w:val="hybridMultilevel"/>
    <w:tmpl w:val="284E84DC"/>
    <w:lvl w:ilvl="0" w:tplc="53A2D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3E7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2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5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82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2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AC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C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C2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CC3CAB"/>
    <w:multiLevelType w:val="hybridMultilevel"/>
    <w:tmpl w:val="4AB09008"/>
    <w:lvl w:ilvl="0" w:tplc="4ABA1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0714A7"/>
    <w:multiLevelType w:val="hybridMultilevel"/>
    <w:tmpl w:val="AE0EC5B2"/>
    <w:lvl w:ilvl="0" w:tplc="29F2A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9598E"/>
    <w:multiLevelType w:val="hybridMultilevel"/>
    <w:tmpl w:val="D708C546"/>
    <w:lvl w:ilvl="0" w:tplc="95125E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BE057E8"/>
    <w:multiLevelType w:val="hybridMultilevel"/>
    <w:tmpl w:val="55CCDE98"/>
    <w:lvl w:ilvl="0" w:tplc="041B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5742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F993DC1"/>
    <w:multiLevelType w:val="hybridMultilevel"/>
    <w:tmpl w:val="8AFAFCCC"/>
    <w:lvl w:ilvl="0" w:tplc="7A28B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7542F51A" w:tentative="1">
      <w:start w:val="1"/>
      <w:numFmt w:val="lowerLetter"/>
      <w:lvlText w:val="%2."/>
      <w:lvlJc w:val="left"/>
      <w:pPr>
        <w:ind w:left="1800" w:hanging="360"/>
      </w:pPr>
    </w:lvl>
    <w:lvl w:ilvl="2" w:tplc="709EC964" w:tentative="1">
      <w:start w:val="1"/>
      <w:numFmt w:val="lowerRoman"/>
      <w:lvlText w:val="%3."/>
      <w:lvlJc w:val="right"/>
      <w:pPr>
        <w:ind w:left="2520" w:hanging="180"/>
      </w:pPr>
    </w:lvl>
    <w:lvl w:ilvl="3" w:tplc="BB02BD8E" w:tentative="1">
      <w:start w:val="1"/>
      <w:numFmt w:val="decimal"/>
      <w:lvlText w:val="%4."/>
      <w:lvlJc w:val="left"/>
      <w:pPr>
        <w:ind w:left="3240" w:hanging="360"/>
      </w:pPr>
    </w:lvl>
    <w:lvl w:ilvl="4" w:tplc="9F389D06" w:tentative="1">
      <w:start w:val="1"/>
      <w:numFmt w:val="lowerLetter"/>
      <w:lvlText w:val="%5."/>
      <w:lvlJc w:val="left"/>
      <w:pPr>
        <w:ind w:left="3960" w:hanging="360"/>
      </w:pPr>
    </w:lvl>
    <w:lvl w:ilvl="5" w:tplc="7DA490AC" w:tentative="1">
      <w:start w:val="1"/>
      <w:numFmt w:val="lowerRoman"/>
      <w:lvlText w:val="%6."/>
      <w:lvlJc w:val="right"/>
      <w:pPr>
        <w:ind w:left="4680" w:hanging="180"/>
      </w:pPr>
    </w:lvl>
    <w:lvl w:ilvl="6" w:tplc="8F0C4F12" w:tentative="1">
      <w:start w:val="1"/>
      <w:numFmt w:val="decimal"/>
      <w:lvlText w:val="%7."/>
      <w:lvlJc w:val="left"/>
      <w:pPr>
        <w:ind w:left="5400" w:hanging="360"/>
      </w:pPr>
    </w:lvl>
    <w:lvl w:ilvl="7" w:tplc="CFCA235A" w:tentative="1">
      <w:start w:val="1"/>
      <w:numFmt w:val="lowerLetter"/>
      <w:lvlText w:val="%8."/>
      <w:lvlJc w:val="left"/>
      <w:pPr>
        <w:ind w:left="6120" w:hanging="360"/>
      </w:pPr>
    </w:lvl>
    <w:lvl w:ilvl="8" w:tplc="AA3E8F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1953F2"/>
    <w:multiLevelType w:val="hybridMultilevel"/>
    <w:tmpl w:val="8C02B14E"/>
    <w:lvl w:ilvl="0" w:tplc="A33E09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2994444"/>
    <w:multiLevelType w:val="multilevel"/>
    <w:tmpl w:val="6EB4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31B481F"/>
    <w:multiLevelType w:val="hybridMultilevel"/>
    <w:tmpl w:val="25B87F64"/>
    <w:lvl w:ilvl="0" w:tplc="B434A9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30A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80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A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3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7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44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2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A4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9B7875"/>
    <w:multiLevelType w:val="hybridMultilevel"/>
    <w:tmpl w:val="0B422D22"/>
    <w:lvl w:ilvl="0" w:tplc="9CBA399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71510"/>
    <w:multiLevelType w:val="hybridMultilevel"/>
    <w:tmpl w:val="73449B4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DED5EB2"/>
    <w:multiLevelType w:val="hybridMultilevel"/>
    <w:tmpl w:val="5726C2D8"/>
    <w:lvl w:ilvl="0" w:tplc="041B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784C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FD50AF0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14F2601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0">
    <w:nsid w:val="79CE32B5"/>
    <w:multiLevelType w:val="hybridMultilevel"/>
    <w:tmpl w:val="AC2E0A04"/>
    <w:lvl w:ilvl="0" w:tplc="71287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2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6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A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4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2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C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AF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CD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E94075"/>
    <w:multiLevelType w:val="hybridMultilevel"/>
    <w:tmpl w:val="3A2057AE"/>
    <w:lvl w:ilvl="0" w:tplc="041B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"/>
  </w:num>
  <w:num w:numId="3">
    <w:abstractNumId w:val="12"/>
  </w:num>
  <w:num w:numId="4">
    <w:abstractNumId w:val="8"/>
  </w:num>
  <w:num w:numId="5">
    <w:abstractNumId w:val="48"/>
  </w:num>
  <w:num w:numId="6">
    <w:abstractNumId w:val="40"/>
  </w:num>
  <w:num w:numId="7">
    <w:abstractNumId w:val="25"/>
  </w:num>
  <w:num w:numId="8">
    <w:abstractNumId w:val="49"/>
  </w:num>
  <w:num w:numId="9">
    <w:abstractNumId w:val="43"/>
  </w:num>
  <w:num w:numId="10">
    <w:abstractNumId w:val="33"/>
  </w:num>
  <w:num w:numId="11">
    <w:abstractNumId w:val="41"/>
  </w:num>
  <w:num w:numId="12">
    <w:abstractNumId w:val="21"/>
  </w:num>
  <w:num w:numId="13">
    <w:abstractNumId w:val="27"/>
  </w:num>
  <w:num w:numId="14">
    <w:abstractNumId w:val="34"/>
  </w:num>
  <w:num w:numId="15">
    <w:abstractNumId w:val="50"/>
  </w:num>
  <w:num w:numId="16">
    <w:abstractNumId w:val="5"/>
  </w:num>
  <w:num w:numId="17">
    <w:abstractNumId w:val="19"/>
  </w:num>
  <w:num w:numId="18">
    <w:abstractNumId w:val="22"/>
  </w:num>
  <w:num w:numId="19">
    <w:abstractNumId w:val="4"/>
  </w:num>
  <w:num w:numId="20">
    <w:abstractNumId w:val="15"/>
  </w:num>
  <w:num w:numId="21">
    <w:abstractNumId w:val="32"/>
  </w:num>
  <w:num w:numId="22">
    <w:abstractNumId w:val="0"/>
  </w:num>
  <w:num w:numId="23">
    <w:abstractNumId w:val="1"/>
  </w:num>
  <w:num w:numId="24">
    <w:abstractNumId w:val="2"/>
  </w:num>
  <w:num w:numId="25">
    <w:abstractNumId w:val="31"/>
  </w:num>
  <w:num w:numId="26">
    <w:abstractNumId w:val="24"/>
  </w:num>
  <w:num w:numId="27">
    <w:abstractNumId w:val="11"/>
  </w:num>
  <w:num w:numId="28">
    <w:abstractNumId w:val="14"/>
  </w:num>
  <w:num w:numId="29">
    <w:abstractNumId w:val="51"/>
  </w:num>
  <w:num w:numId="30">
    <w:abstractNumId w:val="17"/>
  </w:num>
  <w:num w:numId="31">
    <w:abstractNumId w:val="42"/>
  </w:num>
  <w:num w:numId="32">
    <w:abstractNumId w:val="23"/>
  </w:num>
  <w:num w:numId="33">
    <w:abstractNumId w:val="28"/>
  </w:num>
  <w:num w:numId="34">
    <w:abstractNumId w:val="36"/>
  </w:num>
  <w:num w:numId="35">
    <w:abstractNumId w:val="38"/>
  </w:num>
  <w:num w:numId="36">
    <w:abstractNumId w:val="37"/>
  </w:num>
  <w:num w:numId="37">
    <w:abstractNumId w:val="13"/>
  </w:num>
  <w:num w:numId="38">
    <w:abstractNumId w:val="6"/>
  </w:num>
  <w:num w:numId="39">
    <w:abstractNumId w:val="18"/>
  </w:num>
  <w:num w:numId="40">
    <w:abstractNumId w:val="30"/>
  </w:num>
  <w:num w:numId="41">
    <w:abstractNumId w:val="10"/>
  </w:num>
  <w:num w:numId="42">
    <w:abstractNumId w:val="7"/>
  </w:num>
  <w:num w:numId="43">
    <w:abstractNumId w:val="45"/>
  </w:num>
  <w:num w:numId="44">
    <w:abstractNumId w:val="20"/>
  </w:num>
  <w:num w:numId="45">
    <w:abstractNumId w:val="35"/>
  </w:num>
  <w:num w:numId="46">
    <w:abstractNumId w:val="29"/>
  </w:num>
  <w:num w:numId="47">
    <w:abstractNumId w:val="39"/>
  </w:num>
  <w:num w:numId="48">
    <w:abstractNumId w:val="46"/>
  </w:num>
  <w:num w:numId="49">
    <w:abstractNumId w:val="16"/>
  </w:num>
  <w:num w:numId="50">
    <w:abstractNumId w:val="26"/>
  </w:num>
  <w:num w:numId="51">
    <w:abstractNumId w:val="47"/>
  </w:num>
  <w:num w:numId="52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6A"/>
    <w:rsid w:val="00000406"/>
    <w:rsid w:val="00016DFE"/>
    <w:rsid w:val="00031D1E"/>
    <w:rsid w:val="00036515"/>
    <w:rsid w:val="00037178"/>
    <w:rsid w:val="00052367"/>
    <w:rsid w:val="000541AB"/>
    <w:rsid w:val="00063633"/>
    <w:rsid w:val="00074046"/>
    <w:rsid w:val="000778CF"/>
    <w:rsid w:val="0008465B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29A0"/>
    <w:rsid w:val="001054CD"/>
    <w:rsid w:val="00115A99"/>
    <w:rsid w:val="00123486"/>
    <w:rsid w:val="00124882"/>
    <w:rsid w:val="00127111"/>
    <w:rsid w:val="00150977"/>
    <w:rsid w:val="0015267F"/>
    <w:rsid w:val="001660D0"/>
    <w:rsid w:val="00174149"/>
    <w:rsid w:val="00176F1F"/>
    <w:rsid w:val="00196E18"/>
    <w:rsid w:val="001A4E93"/>
    <w:rsid w:val="001B51D5"/>
    <w:rsid w:val="001D02CF"/>
    <w:rsid w:val="001F1B2C"/>
    <w:rsid w:val="001F27F9"/>
    <w:rsid w:val="00202A21"/>
    <w:rsid w:val="002055C6"/>
    <w:rsid w:val="00207163"/>
    <w:rsid w:val="00211DDD"/>
    <w:rsid w:val="00220835"/>
    <w:rsid w:val="00230664"/>
    <w:rsid w:val="00235AAD"/>
    <w:rsid w:val="00236DDD"/>
    <w:rsid w:val="002421AA"/>
    <w:rsid w:val="002505C3"/>
    <w:rsid w:val="00251F52"/>
    <w:rsid w:val="002525BC"/>
    <w:rsid w:val="002547BC"/>
    <w:rsid w:val="00257DA3"/>
    <w:rsid w:val="0027249D"/>
    <w:rsid w:val="00276BAB"/>
    <w:rsid w:val="002B238C"/>
    <w:rsid w:val="002D55C5"/>
    <w:rsid w:val="0031490D"/>
    <w:rsid w:val="003240FD"/>
    <w:rsid w:val="00324ECE"/>
    <w:rsid w:val="003270D1"/>
    <w:rsid w:val="0033228F"/>
    <w:rsid w:val="00342839"/>
    <w:rsid w:val="0035128B"/>
    <w:rsid w:val="003609AD"/>
    <w:rsid w:val="00372843"/>
    <w:rsid w:val="00375ED8"/>
    <w:rsid w:val="00380191"/>
    <w:rsid w:val="00391709"/>
    <w:rsid w:val="003946E1"/>
    <w:rsid w:val="003A7264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F3B"/>
    <w:rsid w:val="0042356A"/>
    <w:rsid w:val="0044681B"/>
    <w:rsid w:val="00455F38"/>
    <w:rsid w:val="0045630D"/>
    <w:rsid w:val="00470773"/>
    <w:rsid w:val="00472D45"/>
    <w:rsid w:val="004732B4"/>
    <w:rsid w:val="00481232"/>
    <w:rsid w:val="004815B8"/>
    <w:rsid w:val="00487484"/>
    <w:rsid w:val="004C326E"/>
    <w:rsid w:val="004C4227"/>
    <w:rsid w:val="004C59D7"/>
    <w:rsid w:val="004D6E49"/>
    <w:rsid w:val="004D7FBB"/>
    <w:rsid w:val="00511AF3"/>
    <w:rsid w:val="00514DC2"/>
    <w:rsid w:val="005244B2"/>
    <w:rsid w:val="00533AF7"/>
    <w:rsid w:val="00541A7E"/>
    <w:rsid w:val="00561131"/>
    <w:rsid w:val="00581FEE"/>
    <w:rsid w:val="005A1360"/>
    <w:rsid w:val="005B244B"/>
    <w:rsid w:val="005C03B7"/>
    <w:rsid w:val="005D2AAD"/>
    <w:rsid w:val="005E2C45"/>
    <w:rsid w:val="005F1D13"/>
    <w:rsid w:val="005F4F92"/>
    <w:rsid w:val="005F7D6A"/>
    <w:rsid w:val="00611884"/>
    <w:rsid w:val="0061310C"/>
    <w:rsid w:val="006225ED"/>
    <w:rsid w:val="006324C1"/>
    <w:rsid w:val="0065037F"/>
    <w:rsid w:val="006550DD"/>
    <w:rsid w:val="006560AD"/>
    <w:rsid w:val="00671F39"/>
    <w:rsid w:val="00684471"/>
    <w:rsid w:val="0068729D"/>
    <w:rsid w:val="0069329E"/>
    <w:rsid w:val="006B4C41"/>
    <w:rsid w:val="006C3C8F"/>
    <w:rsid w:val="006D61C9"/>
    <w:rsid w:val="006D68FE"/>
    <w:rsid w:val="006E112A"/>
    <w:rsid w:val="006E754D"/>
    <w:rsid w:val="006F061C"/>
    <w:rsid w:val="006F78E4"/>
    <w:rsid w:val="00705764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938F4"/>
    <w:rsid w:val="00794E8D"/>
    <w:rsid w:val="007A13C4"/>
    <w:rsid w:val="007D6B80"/>
    <w:rsid w:val="00800FC4"/>
    <w:rsid w:val="00802628"/>
    <w:rsid w:val="00803DDE"/>
    <w:rsid w:val="0080522B"/>
    <w:rsid w:val="0082189E"/>
    <w:rsid w:val="00825632"/>
    <w:rsid w:val="008257F5"/>
    <w:rsid w:val="0082634E"/>
    <w:rsid w:val="008303BF"/>
    <w:rsid w:val="008314A6"/>
    <w:rsid w:val="00831DF4"/>
    <w:rsid w:val="008442A0"/>
    <w:rsid w:val="00850E4E"/>
    <w:rsid w:val="008574E2"/>
    <w:rsid w:val="00861D27"/>
    <w:rsid w:val="00862914"/>
    <w:rsid w:val="00863BAC"/>
    <w:rsid w:val="00877FD6"/>
    <w:rsid w:val="008914D8"/>
    <w:rsid w:val="00895E5E"/>
    <w:rsid w:val="008A0BD5"/>
    <w:rsid w:val="008A59CB"/>
    <w:rsid w:val="008A7585"/>
    <w:rsid w:val="008A7608"/>
    <w:rsid w:val="008B087B"/>
    <w:rsid w:val="008B4954"/>
    <w:rsid w:val="008B5843"/>
    <w:rsid w:val="008B61F9"/>
    <w:rsid w:val="008D561D"/>
    <w:rsid w:val="008E0863"/>
    <w:rsid w:val="008F0A1E"/>
    <w:rsid w:val="009044BF"/>
    <w:rsid w:val="009160DE"/>
    <w:rsid w:val="00916A21"/>
    <w:rsid w:val="00923191"/>
    <w:rsid w:val="00930A42"/>
    <w:rsid w:val="00942249"/>
    <w:rsid w:val="00942B1F"/>
    <w:rsid w:val="009540BC"/>
    <w:rsid w:val="009603E5"/>
    <w:rsid w:val="00960B46"/>
    <w:rsid w:val="009729F0"/>
    <w:rsid w:val="00975472"/>
    <w:rsid w:val="009809EE"/>
    <w:rsid w:val="00982E5D"/>
    <w:rsid w:val="00991AB2"/>
    <w:rsid w:val="009C0F44"/>
    <w:rsid w:val="009C7D15"/>
    <w:rsid w:val="009D2B57"/>
    <w:rsid w:val="009E7A3B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AF6BA5"/>
    <w:rsid w:val="00B0255A"/>
    <w:rsid w:val="00B13502"/>
    <w:rsid w:val="00B34487"/>
    <w:rsid w:val="00B3582D"/>
    <w:rsid w:val="00B4416E"/>
    <w:rsid w:val="00B46BD2"/>
    <w:rsid w:val="00B50859"/>
    <w:rsid w:val="00B51888"/>
    <w:rsid w:val="00B67C72"/>
    <w:rsid w:val="00B7018C"/>
    <w:rsid w:val="00B731FA"/>
    <w:rsid w:val="00B73AA1"/>
    <w:rsid w:val="00B75712"/>
    <w:rsid w:val="00B81624"/>
    <w:rsid w:val="00B81FBF"/>
    <w:rsid w:val="00B84724"/>
    <w:rsid w:val="00B95C73"/>
    <w:rsid w:val="00BA76F0"/>
    <w:rsid w:val="00BB1572"/>
    <w:rsid w:val="00BC2BC4"/>
    <w:rsid w:val="00BC35F6"/>
    <w:rsid w:val="00BD3C34"/>
    <w:rsid w:val="00BE73DE"/>
    <w:rsid w:val="00C021DE"/>
    <w:rsid w:val="00C03AAD"/>
    <w:rsid w:val="00C14EC1"/>
    <w:rsid w:val="00C17F4B"/>
    <w:rsid w:val="00C2086C"/>
    <w:rsid w:val="00C22923"/>
    <w:rsid w:val="00C569D4"/>
    <w:rsid w:val="00C5782C"/>
    <w:rsid w:val="00C71A36"/>
    <w:rsid w:val="00C8391E"/>
    <w:rsid w:val="00C84F0F"/>
    <w:rsid w:val="00C851C8"/>
    <w:rsid w:val="00C92CFE"/>
    <w:rsid w:val="00CA598C"/>
    <w:rsid w:val="00CA6F62"/>
    <w:rsid w:val="00CA7C76"/>
    <w:rsid w:val="00CC0723"/>
    <w:rsid w:val="00CC2ECA"/>
    <w:rsid w:val="00CC7745"/>
    <w:rsid w:val="00CD2E09"/>
    <w:rsid w:val="00CE3552"/>
    <w:rsid w:val="00CE3F5E"/>
    <w:rsid w:val="00CE4152"/>
    <w:rsid w:val="00CF1656"/>
    <w:rsid w:val="00CF19DC"/>
    <w:rsid w:val="00CF36A8"/>
    <w:rsid w:val="00D03098"/>
    <w:rsid w:val="00D147E8"/>
    <w:rsid w:val="00D16AB6"/>
    <w:rsid w:val="00D271DC"/>
    <w:rsid w:val="00D3346F"/>
    <w:rsid w:val="00D40A7E"/>
    <w:rsid w:val="00D53367"/>
    <w:rsid w:val="00D53A4D"/>
    <w:rsid w:val="00D65934"/>
    <w:rsid w:val="00D776CC"/>
    <w:rsid w:val="00D85832"/>
    <w:rsid w:val="00D911A6"/>
    <w:rsid w:val="00DA2076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72CFB"/>
    <w:rsid w:val="00E72F51"/>
    <w:rsid w:val="00E812F3"/>
    <w:rsid w:val="00E87369"/>
    <w:rsid w:val="00E94359"/>
    <w:rsid w:val="00E94478"/>
    <w:rsid w:val="00EB1575"/>
    <w:rsid w:val="00EC20DB"/>
    <w:rsid w:val="00EC5B17"/>
    <w:rsid w:val="00EE06E6"/>
    <w:rsid w:val="00F04981"/>
    <w:rsid w:val="00F04992"/>
    <w:rsid w:val="00F07EA6"/>
    <w:rsid w:val="00F12FCA"/>
    <w:rsid w:val="00F2175C"/>
    <w:rsid w:val="00F237B9"/>
    <w:rsid w:val="00F258AF"/>
    <w:rsid w:val="00F35CCC"/>
    <w:rsid w:val="00F373D0"/>
    <w:rsid w:val="00F41330"/>
    <w:rsid w:val="00F457B9"/>
    <w:rsid w:val="00F578B6"/>
    <w:rsid w:val="00F60E43"/>
    <w:rsid w:val="00F9343D"/>
    <w:rsid w:val="00FA43A7"/>
    <w:rsid w:val="00FA7A87"/>
    <w:rsid w:val="00FB271B"/>
    <w:rsid w:val="00FB5505"/>
    <w:rsid w:val="00FC1AEE"/>
    <w:rsid w:val="00FC6074"/>
    <w:rsid w:val="00FD07B5"/>
    <w:rsid w:val="00FD1A3B"/>
    <w:rsid w:val="00FD67ED"/>
    <w:rsid w:val="00FE40CB"/>
    <w:rsid w:val="00FE655A"/>
    <w:rsid w:val="00FE7053"/>
    <w:rsid w:val="00F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B2C"/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Obec Dravce</cp:lastModifiedBy>
  <cp:revision>13</cp:revision>
  <cp:lastPrinted>2015-12-16T08:30:00Z</cp:lastPrinted>
  <dcterms:created xsi:type="dcterms:W3CDTF">2015-11-15T22:33:00Z</dcterms:created>
  <dcterms:modified xsi:type="dcterms:W3CDTF">2015-12-16T08:32:00Z</dcterms:modified>
</cp:coreProperties>
</file>