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574" w:rsidRDefault="009D6A7E" w:rsidP="009D6A7E">
      <w:pPr>
        <w:spacing w:after="0" w:line="240" w:lineRule="auto"/>
        <w:jc w:val="center"/>
        <w:rPr>
          <w:rFonts w:ascii="Times New Roman" w:hAnsi="Times New Roman" w:cs="Times New Roman"/>
          <w:b/>
          <w:sz w:val="32"/>
          <w:szCs w:val="32"/>
        </w:rPr>
      </w:pPr>
      <w:r w:rsidRPr="009D6A7E">
        <w:rPr>
          <w:rFonts w:ascii="Times New Roman" w:hAnsi="Times New Roman" w:cs="Times New Roman"/>
          <w:b/>
          <w:sz w:val="32"/>
          <w:szCs w:val="32"/>
        </w:rPr>
        <w:t>OBEC DRAVCE</w:t>
      </w:r>
    </w:p>
    <w:p w:rsidR="009D6A7E" w:rsidRPr="009D6A7E" w:rsidRDefault="009D6A7E" w:rsidP="009D6A7E">
      <w:pPr>
        <w:pBdr>
          <w:bottom w:val="single" w:sz="6" w:space="1" w:color="auto"/>
        </w:pBdr>
        <w:spacing w:after="0" w:line="240" w:lineRule="auto"/>
        <w:jc w:val="center"/>
        <w:rPr>
          <w:rFonts w:ascii="Times New Roman" w:hAnsi="Times New Roman" w:cs="Times New Roman"/>
          <w:b/>
          <w:sz w:val="28"/>
          <w:szCs w:val="28"/>
        </w:rPr>
      </w:pPr>
      <w:r w:rsidRPr="009D6A7E">
        <w:rPr>
          <w:rFonts w:ascii="Times New Roman" w:hAnsi="Times New Roman" w:cs="Times New Roman"/>
          <w:b/>
          <w:sz w:val="28"/>
          <w:szCs w:val="28"/>
        </w:rPr>
        <w:t>053 14  Dravce 27</w:t>
      </w:r>
    </w:p>
    <w:p w:rsidR="009D6A7E" w:rsidRPr="009D6A7E" w:rsidRDefault="009D6A7E" w:rsidP="009D6A7E">
      <w:pPr>
        <w:pStyle w:val="Odsekzoznamu"/>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stavebný úrad  - </w:t>
      </w:r>
    </w:p>
    <w:p w:rsidR="00597E67" w:rsidRDefault="009D6A7E">
      <w:pPr>
        <w:rPr>
          <w:rFonts w:ascii="Times New Roman" w:hAnsi="Times New Roman" w:cs="Times New Roman"/>
          <w:sz w:val="24"/>
          <w:szCs w:val="24"/>
        </w:rPr>
      </w:pPr>
      <w:r>
        <w:rPr>
          <w:rFonts w:ascii="Times New Roman" w:hAnsi="Times New Roman" w:cs="Times New Roman"/>
          <w:sz w:val="24"/>
          <w:szCs w:val="24"/>
        </w:rPr>
        <w:t>Číslo:</w:t>
      </w:r>
      <w:r w:rsidR="00092A3D">
        <w:rPr>
          <w:rFonts w:ascii="Times New Roman" w:hAnsi="Times New Roman" w:cs="Times New Roman"/>
          <w:sz w:val="24"/>
          <w:szCs w:val="24"/>
        </w:rPr>
        <w:t xml:space="preserve"> 49/</w:t>
      </w:r>
      <w:r w:rsidR="00CD0CDC">
        <w:rPr>
          <w:rFonts w:ascii="Times New Roman" w:hAnsi="Times New Roman" w:cs="Times New Roman"/>
          <w:sz w:val="24"/>
          <w:szCs w:val="24"/>
        </w:rPr>
        <w:t>SA/</w:t>
      </w:r>
      <w:r w:rsidR="00092A3D">
        <w:rPr>
          <w:rFonts w:ascii="Times New Roman" w:hAnsi="Times New Roman" w:cs="Times New Roman"/>
          <w:sz w:val="24"/>
          <w:szCs w:val="24"/>
        </w:rPr>
        <w:t>2019</w:t>
      </w:r>
      <w:r>
        <w:rPr>
          <w:rFonts w:ascii="Times New Roman" w:hAnsi="Times New Roman" w:cs="Times New Roman"/>
          <w:sz w:val="24"/>
          <w:szCs w:val="24"/>
        </w:rPr>
        <w:t xml:space="preserve">            </w:t>
      </w:r>
      <w:r w:rsidR="00CD0CDC">
        <w:rPr>
          <w:rFonts w:ascii="Times New Roman" w:hAnsi="Times New Roman" w:cs="Times New Roman"/>
          <w:sz w:val="24"/>
          <w:szCs w:val="24"/>
        </w:rPr>
        <w:t xml:space="preserve"> </w:t>
      </w:r>
      <w:r>
        <w:rPr>
          <w:rFonts w:ascii="Times New Roman" w:hAnsi="Times New Roman" w:cs="Times New Roman"/>
          <w:sz w:val="24"/>
          <w:szCs w:val="24"/>
        </w:rPr>
        <w:t xml:space="preserve">                                                             Dravce, dňa 31.10.2019</w:t>
      </w:r>
    </w:p>
    <w:p w:rsidR="00827CA1" w:rsidRDefault="00827CA1">
      <w:pPr>
        <w:rPr>
          <w:rFonts w:ascii="Times New Roman" w:hAnsi="Times New Roman" w:cs="Times New Roman"/>
          <w:sz w:val="24"/>
          <w:szCs w:val="24"/>
        </w:rPr>
      </w:pPr>
    </w:p>
    <w:p w:rsidR="00597E67" w:rsidRPr="009D6A7E" w:rsidRDefault="009D6A7E" w:rsidP="009D6A7E">
      <w:pPr>
        <w:spacing w:after="0" w:line="240" w:lineRule="auto"/>
        <w:rPr>
          <w:rFonts w:ascii="Times New Roman" w:hAnsi="Times New Roman" w:cs="Times New Roman"/>
          <w:b/>
          <w:sz w:val="24"/>
          <w:szCs w:val="24"/>
        </w:rPr>
      </w:pPr>
      <w:r w:rsidRPr="009D6A7E">
        <w:rPr>
          <w:rFonts w:ascii="Times New Roman" w:hAnsi="Times New Roman" w:cs="Times New Roman"/>
          <w:b/>
          <w:sz w:val="24"/>
          <w:szCs w:val="24"/>
        </w:rPr>
        <w:t xml:space="preserve">Jozef </w:t>
      </w:r>
      <w:proofErr w:type="spellStart"/>
      <w:r w:rsidRPr="009D6A7E">
        <w:rPr>
          <w:rFonts w:ascii="Times New Roman" w:hAnsi="Times New Roman" w:cs="Times New Roman"/>
          <w:b/>
          <w:sz w:val="24"/>
          <w:szCs w:val="24"/>
        </w:rPr>
        <w:t>Paciga</w:t>
      </w:r>
      <w:proofErr w:type="spellEnd"/>
    </w:p>
    <w:p w:rsidR="009D6A7E" w:rsidRPr="009D6A7E" w:rsidRDefault="009D6A7E" w:rsidP="009D6A7E">
      <w:pPr>
        <w:spacing w:after="0" w:line="240" w:lineRule="auto"/>
        <w:rPr>
          <w:rFonts w:ascii="Times New Roman" w:hAnsi="Times New Roman" w:cs="Times New Roman"/>
          <w:b/>
          <w:sz w:val="24"/>
          <w:szCs w:val="24"/>
        </w:rPr>
      </w:pPr>
      <w:r w:rsidRPr="009D6A7E">
        <w:rPr>
          <w:rFonts w:ascii="Times New Roman" w:hAnsi="Times New Roman" w:cs="Times New Roman"/>
          <w:b/>
          <w:sz w:val="24"/>
          <w:szCs w:val="24"/>
        </w:rPr>
        <w:t>Arnutovce 118</w:t>
      </w:r>
    </w:p>
    <w:p w:rsidR="009D6A7E" w:rsidRPr="009D6A7E" w:rsidRDefault="009D6A7E" w:rsidP="009D6A7E">
      <w:pPr>
        <w:spacing w:after="0" w:line="240" w:lineRule="auto"/>
        <w:rPr>
          <w:rFonts w:ascii="Times New Roman" w:hAnsi="Times New Roman" w:cs="Times New Roman"/>
          <w:b/>
          <w:sz w:val="24"/>
          <w:szCs w:val="24"/>
        </w:rPr>
      </w:pPr>
      <w:r w:rsidRPr="009D6A7E">
        <w:rPr>
          <w:rFonts w:ascii="Times New Roman" w:hAnsi="Times New Roman" w:cs="Times New Roman"/>
          <w:b/>
          <w:sz w:val="24"/>
          <w:szCs w:val="24"/>
        </w:rPr>
        <w:t>053 13 Arnutovce</w:t>
      </w:r>
    </w:p>
    <w:p w:rsidR="00597E67" w:rsidRPr="00B77732" w:rsidRDefault="00597E67">
      <w:pPr>
        <w:rPr>
          <w:rFonts w:ascii="Times New Roman" w:hAnsi="Times New Roman" w:cs="Times New Roman"/>
          <w:b/>
          <w:sz w:val="28"/>
          <w:szCs w:val="28"/>
        </w:rPr>
      </w:pPr>
    </w:p>
    <w:p w:rsidR="00B77732" w:rsidRPr="00B77732" w:rsidRDefault="00B77732" w:rsidP="00B77732">
      <w:pPr>
        <w:jc w:val="center"/>
        <w:rPr>
          <w:rFonts w:ascii="Times New Roman" w:hAnsi="Times New Roman" w:cs="Times New Roman"/>
          <w:b/>
          <w:sz w:val="28"/>
          <w:szCs w:val="28"/>
        </w:rPr>
      </w:pPr>
      <w:r w:rsidRPr="00B77732">
        <w:rPr>
          <w:rFonts w:ascii="Times New Roman" w:hAnsi="Times New Roman" w:cs="Times New Roman"/>
          <w:b/>
          <w:sz w:val="28"/>
          <w:szCs w:val="28"/>
        </w:rPr>
        <w:t>VEREJNÁ VYHLÁŠKA</w:t>
      </w:r>
    </w:p>
    <w:p w:rsidR="009D6A7E" w:rsidRDefault="009D6A7E">
      <w:pPr>
        <w:rPr>
          <w:rFonts w:ascii="Times New Roman" w:hAnsi="Times New Roman" w:cs="Times New Roman"/>
          <w:sz w:val="24"/>
          <w:szCs w:val="24"/>
        </w:rPr>
      </w:pPr>
    </w:p>
    <w:p w:rsidR="00597E67" w:rsidRPr="009D6A7E" w:rsidRDefault="009D6A7E" w:rsidP="005B7606">
      <w:pPr>
        <w:spacing w:line="240" w:lineRule="auto"/>
        <w:jc w:val="center"/>
        <w:rPr>
          <w:rFonts w:ascii="Times New Roman" w:hAnsi="Times New Roman" w:cs="Times New Roman"/>
          <w:b/>
          <w:sz w:val="28"/>
          <w:szCs w:val="28"/>
        </w:rPr>
      </w:pPr>
      <w:r w:rsidRPr="009D6A7E">
        <w:rPr>
          <w:rFonts w:ascii="Times New Roman" w:hAnsi="Times New Roman" w:cs="Times New Roman"/>
          <w:b/>
          <w:sz w:val="28"/>
          <w:szCs w:val="28"/>
        </w:rPr>
        <w:t>ROZHODNUTIE</w:t>
      </w:r>
    </w:p>
    <w:p w:rsidR="00597E67" w:rsidRDefault="00597E67" w:rsidP="005B76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Obec Dravce ako vecne a miestne príslušný stavebný úrad podľa § 117 zákona č. 50/1976 Zb. o územnom plánovaní a stavebnom poriadku (stavebný zákon) v znení neskorších predpisov  posúdil návrh na obnovu konania v stavebnom konaní stavby „Rodinný dom – novostavba“ na pozemku parcela č. C KN 704 v katastrálnom území Dravce</w:t>
      </w:r>
      <w:r w:rsidR="005B7606">
        <w:rPr>
          <w:rFonts w:ascii="Times New Roman" w:hAnsi="Times New Roman" w:cs="Times New Roman"/>
          <w:sz w:val="24"/>
          <w:szCs w:val="24"/>
        </w:rPr>
        <w:t>,</w:t>
      </w:r>
      <w:r>
        <w:rPr>
          <w:rFonts w:ascii="Times New Roman" w:hAnsi="Times New Roman" w:cs="Times New Roman"/>
          <w:sz w:val="24"/>
          <w:szCs w:val="24"/>
        </w:rPr>
        <w:t xml:space="preserve"> </w:t>
      </w:r>
      <w:r w:rsidR="005B7606">
        <w:rPr>
          <w:rFonts w:ascii="Times New Roman" w:hAnsi="Times New Roman" w:cs="Times New Roman"/>
          <w:sz w:val="24"/>
          <w:szCs w:val="24"/>
        </w:rPr>
        <w:t>p</w:t>
      </w:r>
      <w:r>
        <w:rPr>
          <w:rFonts w:ascii="Times New Roman" w:hAnsi="Times New Roman" w:cs="Times New Roman"/>
          <w:sz w:val="24"/>
          <w:szCs w:val="24"/>
        </w:rPr>
        <w:t xml:space="preserve">odanú dňa 02.10.2019 Jozefom </w:t>
      </w:r>
      <w:proofErr w:type="spellStart"/>
      <w:r>
        <w:rPr>
          <w:rFonts w:ascii="Times New Roman" w:hAnsi="Times New Roman" w:cs="Times New Roman"/>
          <w:sz w:val="24"/>
          <w:szCs w:val="24"/>
        </w:rPr>
        <w:t>Pacigom</w:t>
      </w:r>
      <w:proofErr w:type="spellEnd"/>
      <w:r>
        <w:rPr>
          <w:rFonts w:ascii="Times New Roman" w:hAnsi="Times New Roman" w:cs="Times New Roman"/>
          <w:sz w:val="24"/>
          <w:szCs w:val="24"/>
        </w:rPr>
        <w:t xml:space="preserve"> bytom 053 13 Arnutovce 118 podľa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 62 ods. 1, písm. c)  s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 46 zákona č. 71/1967 Zb. o správnom konaní (správny poriadok) v znení neskorších predpisov</w:t>
      </w:r>
      <w:r w:rsidR="00FE30DF">
        <w:rPr>
          <w:rFonts w:ascii="Times New Roman" w:hAnsi="Times New Roman" w:cs="Times New Roman"/>
          <w:sz w:val="24"/>
          <w:szCs w:val="24"/>
        </w:rPr>
        <w:t xml:space="preserve"> a</w:t>
      </w:r>
    </w:p>
    <w:p w:rsidR="00597E67" w:rsidRDefault="005B7606" w:rsidP="005B76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w:t>
      </w:r>
      <w:r w:rsidR="00597E67" w:rsidRPr="009D6A7E">
        <w:rPr>
          <w:rFonts w:ascii="Times New Roman" w:hAnsi="Times New Roman" w:cs="Times New Roman"/>
          <w:b/>
          <w:sz w:val="24"/>
          <w:szCs w:val="24"/>
        </w:rPr>
        <w:t>amieta</w:t>
      </w:r>
    </w:p>
    <w:p w:rsidR="005B7606" w:rsidRPr="009D6A7E" w:rsidRDefault="005B7606" w:rsidP="005B7606">
      <w:pPr>
        <w:spacing w:after="0" w:line="240" w:lineRule="auto"/>
        <w:jc w:val="center"/>
        <w:rPr>
          <w:rFonts w:ascii="Times New Roman" w:hAnsi="Times New Roman" w:cs="Times New Roman"/>
          <w:b/>
          <w:sz w:val="24"/>
          <w:szCs w:val="24"/>
        </w:rPr>
      </w:pPr>
    </w:p>
    <w:p w:rsidR="00CE366F" w:rsidRDefault="00597E67" w:rsidP="005B7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návrh na obnovu konania v stavebnom konaní stavby „Rodinný dom – novostavba“ na pozemku parcela č. C KN 704 v katastrálnom území Dravce, ktoré bolo právoplatne ukončené rozhodnutím č. j. </w:t>
      </w:r>
      <w:r w:rsidR="00CE366F">
        <w:rPr>
          <w:rFonts w:ascii="Times New Roman" w:hAnsi="Times New Roman" w:cs="Times New Roman"/>
          <w:sz w:val="24"/>
          <w:szCs w:val="24"/>
        </w:rPr>
        <w:t>SA/47/2018 zo dňa 10.07.2018</w:t>
      </w:r>
      <w:r w:rsidR="005B7606">
        <w:rPr>
          <w:rFonts w:ascii="Times New Roman" w:hAnsi="Times New Roman" w:cs="Times New Roman"/>
          <w:sz w:val="24"/>
          <w:szCs w:val="24"/>
        </w:rPr>
        <w:t>,</w:t>
      </w:r>
      <w:r w:rsidR="00CE366F">
        <w:rPr>
          <w:rFonts w:ascii="Times New Roman" w:hAnsi="Times New Roman" w:cs="Times New Roman"/>
          <w:sz w:val="24"/>
          <w:szCs w:val="24"/>
        </w:rPr>
        <w:t xml:space="preserve"> vydané stavebníkovi Ing. Peter </w:t>
      </w:r>
      <w:proofErr w:type="spellStart"/>
      <w:r w:rsidR="00CE366F">
        <w:rPr>
          <w:rFonts w:ascii="Times New Roman" w:hAnsi="Times New Roman" w:cs="Times New Roman"/>
          <w:sz w:val="24"/>
          <w:szCs w:val="24"/>
        </w:rPr>
        <w:t>Dravecký</w:t>
      </w:r>
      <w:proofErr w:type="spellEnd"/>
      <w:r w:rsidR="00CE366F">
        <w:rPr>
          <w:rFonts w:ascii="Times New Roman" w:hAnsi="Times New Roman" w:cs="Times New Roman"/>
          <w:sz w:val="24"/>
          <w:szCs w:val="24"/>
        </w:rPr>
        <w:t xml:space="preserve"> bytom Jaseňová 3627/12A, 811 04 Bratislava.</w:t>
      </w:r>
    </w:p>
    <w:p w:rsidR="005B7606" w:rsidRDefault="005B7606" w:rsidP="005B7606">
      <w:pPr>
        <w:spacing w:after="0" w:line="240" w:lineRule="auto"/>
        <w:jc w:val="both"/>
        <w:rPr>
          <w:rFonts w:ascii="Times New Roman" w:hAnsi="Times New Roman" w:cs="Times New Roman"/>
          <w:sz w:val="24"/>
          <w:szCs w:val="24"/>
        </w:rPr>
      </w:pPr>
    </w:p>
    <w:p w:rsidR="00CE366F" w:rsidRDefault="00CE366F" w:rsidP="005B7606">
      <w:pPr>
        <w:spacing w:after="0" w:line="240" w:lineRule="auto"/>
        <w:jc w:val="center"/>
        <w:rPr>
          <w:rFonts w:ascii="Times New Roman" w:hAnsi="Times New Roman" w:cs="Times New Roman"/>
          <w:b/>
          <w:sz w:val="24"/>
          <w:szCs w:val="24"/>
        </w:rPr>
      </w:pPr>
      <w:r w:rsidRPr="009D6A7E">
        <w:rPr>
          <w:rFonts w:ascii="Times New Roman" w:hAnsi="Times New Roman" w:cs="Times New Roman"/>
          <w:b/>
          <w:sz w:val="24"/>
          <w:szCs w:val="24"/>
        </w:rPr>
        <w:t>Odôvodnenie</w:t>
      </w:r>
    </w:p>
    <w:p w:rsidR="005B7606" w:rsidRPr="009D6A7E" w:rsidRDefault="005B7606" w:rsidP="005B7606">
      <w:pPr>
        <w:spacing w:after="0" w:line="240" w:lineRule="auto"/>
        <w:jc w:val="center"/>
        <w:rPr>
          <w:rFonts w:ascii="Times New Roman" w:hAnsi="Times New Roman" w:cs="Times New Roman"/>
          <w:b/>
          <w:sz w:val="24"/>
          <w:szCs w:val="24"/>
        </w:rPr>
      </w:pPr>
    </w:p>
    <w:p w:rsidR="00CE366F" w:rsidRDefault="00CE366F" w:rsidP="005B7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Dňa 02.10.2019 podal Jozef </w:t>
      </w:r>
      <w:proofErr w:type="spellStart"/>
      <w:r>
        <w:rPr>
          <w:rFonts w:ascii="Times New Roman" w:hAnsi="Times New Roman" w:cs="Times New Roman"/>
          <w:sz w:val="24"/>
          <w:szCs w:val="24"/>
        </w:rPr>
        <w:t>Paciga</w:t>
      </w:r>
      <w:proofErr w:type="spellEnd"/>
      <w:r>
        <w:rPr>
          <w:rFonts w:ascii="Times New Roman" w:hAnsi="Times New Roman" w:cs="Times New Roman"/>
          <w:sz w:val="24"/>
          <w:szCs w:val="24"/>
        </w:rPr>
        <w:t xml:space="preserve"> bytom 053 13  Arnutovce 118 na stavebnom úrade návrh na povolenie obnovy konania uskutočneného vo veci stavebného povolenia pre stavbu „Rodinný dom – novostavba“ na pozemku parcela č. C KN 704 v katastrálnom území Dravce.</w:t>
      </w:r>
    </w:p>
    <w:p w:rsidR="00F06B5C" w:rsidRDefault="00CE366F" w:rsidP="005B76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Ako dôvod obnovy konania uvádza, že citujem </w:t>
      </w:r>
      <w:r w:rsidRPr="005B7606">
        <w:rPr>
          <w:rFonts w:ascii="Times New Roman" w:hAnsi="Times New Roman" w:cs="Times New Roman"/>
          <w:b/>
          <w:sz w:val="24"/>
          <w:szCs w:val="24"/>
        </w:rPr>
        <w:t>„susedov balkón je orientovaný na parcelu číslo C-KN 703 čo by v prípade stavania nového domu balkón by bol orientovaný do môjho dvora a čiastočná strata súkromia týmto žiadam stavebný úrad v </w:t>
      </w:r>
      <w:proofErr w:type="spellStart"/>
      <w:r w:rsidRPr="005B7606">
        <w:rPr>
          <w:rFonts w:ascii="Times New Roman" w:hAnsi="Times New Roman" w:cs="Times New Roman"/>
          <w:b/>
          <w:sz w:val="24"/>
          <w:szCs w:val="24"/>
        </w:rPr>
        <w:t>Dravciach</w:t>
      </w:r>
      <w:proofErr w:type="spellEnd"/>
      <w:r w:rsidRPr="005B7606">
        <w:rPr>
          <w:rFonts w:ascii="Times New Roman" w:hAnsi="Times New Roman" w:cs="Times New Roman"/>
          <w:b/>
          <w:sz w:val="24"/>
          <w:szCs w:val="24"/>
        </w:rPr>
        <w:t xml:space="preserve"> prešetrenie stavebného povolenia aby v budúcnosti nedošlo k zhoršeniu susedských vzťahov“ </w:t>
      </w:r>
      <w:r>
        <w:rPr>
          <w:rFonts w:ascii="Times New Roman" w:hAnsi="Times New Roman" w:cs="Times New Roman"/>
          <w:sz w:val="24"/>
          <w:szCs w:val="24"/>
        </w:rPr>
        <w:t>koniec citátu.</w:t>
      </w:r>
    </w:p>
    <w:p w:rsidR="005B7606" w:rsidRDefault="005B7606" w:rsidP="005B7606">
      <w:pPr>
        <w:spacing w:after="0" w:line="240" w:lineRule="auto"/>
        <w:ind w:firstLine="708"/>
        <w:jc w:val="both"/>
        <w:rPr>
          <w:rFonts w:ascii="Times New Roman" w:hAnsi="Times New Roman" w:cs="Times New Roman"/>
          <w:sz w:val="24"/>
          <w:szCs w:val="24"/>
        </w:rPr>
      </w:pPr>
    </w:p>
    <w:p w:rsidR="00B77732" w:rsidRDefault="00D13A00" w:rsidP="005B76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Žiadosť o stavebné povolenie podal dňa 16.04.2018 Ing. Peter </w:t>
      </w:r>
      <w:proofErr w:type="spellStart"/>
      <w:r>
        <w:rPr>
          <w:rFonts w:ascii="Times New Roman" w:hAnsi="Times New Roman" w:cs="Times New Roman"/>
          <w:sz w:val="24"/>
          <w:szCs w:val="24"/>
        </w:rPr>
        <w:t>Dravecký</w:t>
      </w:r>
      <w:proofErr w:type="spellEnd"/>
      <w:r>
        <w:rPr>
          <w:rFonts w:ascii="Times New Roman" w:hAnsi="Times New Roman" w:cs="Times New Roman"/>
          <w:sz w:val="24"/>
          <w:szCs w:val="24"/>
        </w:rPr>
        <w:t xml:space="preserve"> bytom Jaseňová 3627/12A, 811 04 Bratislava na výstavbu stavby „Rodinný dom – novostavba“ na pozemku parcela č. C KN 704 v katastrálnom území</w:t>
      </w:r>
      <w:r w:rsidR="005B7606">
        <w:rPr>
          <w:rFonts w:ascii="Times New Roman" w:hAnsi="Times New Roman" w:cs="Times New Roman"/>
          <w:sz w:val="24"/>
          <w:szCs w:val="24"/>
        </w:rPr>
        <w:t xml:space="preserve"> Dravce</w:t>
      </w:r>
      <w:r>
        <w:rPr>
          <w:rFonts w:ascii="Times New Roman" w:hAnsi="Times New Roman" w:cs="Times New Roman"/>
          <w:sz w:val="24"/>
          <w:szCs w:val="24"/>
        </w:rPr>
        <w:t>. Preukázal vlastníctvo k pozemku podľa výpisu z listu vlastníctva č. 352</w:t>
      </w:r>
      <w:r w:rsidR="005B7606">
        <w:rPr>
          <w:rFonts w:ascii="Times New Roman" w:hAnsi="Times New Roman" w:cs="Times New Roman"/>
          <w:sz w:val="24"/>
          <w:szCs w:val="24"/>
        </w:rPr>
        <w:t>,</w:t>
      </w:r>
      <w:r>
        <w:rPr>
          <w:rFonts w:ascii="Times New Roman" w:hAnsi="Times New Roman" w:cs="Times New Roman"/>
          <w:sz w:val="24"/>
          <w:szCs w:val="24"/>
        </w:rPr>
        <w:t xml:space="preserve"> v katastrálnom území Dravce zo dňa 16.05.2018. </w:t>
      </w:r>
      <w:r w:rsidR="005B7606">
        <w:rPr>
          <w:rFonts w:ascii="Times New Roman" w:hAnsi="Times New Roman" w:cs="Times New Roman"/>
          <w:sz w:val="24"/>
          <w:szCs w:val="24"/>
        </w:rPr>
        <w:t>G</w:t>
      </w:r>
      <w:r>
        <w:rPr>
          <w:rFonts w:ascii="Times New Roman" w:hAnsi="Times New Roman" w:cs="Times New Roman"/>
          <w:sz w:val="24"/>
          <w:szCs w:val="24"/>
        </w:rPr>
        <w:t xml:space="preserve">eodetické údaje katastra boli doložené kópiou katastrálnej mapy K1-1132/2017. Súhlas s použitím poľnohospodárskej pôdy na nepoľnohospodársku činnosť vydal Okresný úrad </w:t>
      </w:r>
      <w:r>
        <w:rPr>
          <w:rFonts w:ascii="Times New Roman" w:hAnsi="Times New Roman" w:cs="Times New Roman"/>
          <w:sz w:val="24"/>
          <w:szCs w:val="24"/>
        </w:rPr>
        <w:lastRenderedPageBreak/>
        <w:t xml:space="preserve">Poprad, odbor pozemkový a lesný dňa 09.04.2018 pod </w:t>
      </w:r>
      <w:proofErr w:type="spellStart"/>
      <w:r>
        <w:rPr>
          <w:rFonts w:ascii="Times New Roman" w:hAnsi="Times New Roman" w:cs="Times New Roman"/>
          <w:sz w:val="24"/>
          <w:szCs w:val="24"/>
        </w:rPr>
        <w:t>č.j</w:t>
      </w:r>
      <w:proofErr w:type="spellEnd"/>
      <w:r>
        <w:rPr>
          <w:rFonts w:ascii="Times New Roman" w:hAnsi="Times New Roman" w:cs="Times New Roman"/>
          <w:sz w:val="24"/>
          <w:szCs w:val="24"/>
        </w:rPr>
        <w:t>. OU-PP-PLO-2018/008640-002. K žiadosti do</w:t>
      </w:r>
      <w:r w:rsidR="00C937CF">
        <w:rPr>
          <w:rFonts w:ascii="Times New Roman" w:hAnsi="Times New Roman" w:cs="Times New Roman"/>
          <w:sz w:val="24"/>
          <w:szCs w:val="24"/>
        </w:rPr>
        <w:t>ložil</w:t>
      </w:r>
      <w:r>
        <w:rPr>
          <w:rFonts w:ascii="Times New Roman" w:hAnsi="Times New Roman" w:cs="Times New Roman"/>
          <w:sz w:val="24"/>
          <w:szCs w:val="24"/>
        </w:rPr>
        <w:t xml:space="preserve"> vyjadrenia vlastníkov a správcov sietí VD, a.s Košice, Slovak-</w:t>
      </w:r>
    </w:p>
    <w:p w:rsidR="00B77732" w:rsidRDefault="00D13A00" w:rsidP="00B777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Telekom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Bratislava</w:t>
      </w:r>
      <w:r w:rsidR="00C937CF">
        <w:rPr>
          <w:rFonts w:ascii="Times New Roman" w:hAnsi="Times New Roman" w:cs="Times New Roman"/>
          <w:sz w:val="24"/>
          <w:szCs w:val="24"/>
        </w:rPr>
        <w:t xml:space="preserve"> a záväzné stanovisko Krajského pamiatkového úradu Prešov, </w:t>
      </w:r>
    </w:p>
    <w:p w:rsidR="00B77732" w:rsidRDefault="00B77732" w:rsidP="00B777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B77732" w:rsidRDefault="00B77732" w:rsidP="00B77732">
      <w:pPr>
        <w:spacing w:after="0" w:line="240" w:lineRule="auto"/>
        <w:jc w:val="center"/>
        <w:rPr>
          <w:rFonts w:ascii="Times New Roman" w:hAnsi="Times New Roman" w:cs="Times New Roman"/>
          <w:sz w:val="24"/>
          <w:szCs w:val="24"/>
        </w:rPr>
      </w:pPr>
    </w:p>
    <w:p w:rsidR="00C937CF" w:rsidRDefault="00C937CF" w:rsidP="00B777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stavebné povolenie na stavbu studne spolu so súhlasom na odber podzemných vôd. V zmysle zákona 145/1995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správnych poplatkoch v znení neskorších predpisov uhradil správny poplatok, a predložil projektovú  dokumentáciu pre vydanie stavebného povolenia spracovanú oprávnenou osobou. </w:t>
      </w:r>
    </w:p>
    <w:p w:rsidR="00C937CF" w:rsidRDefault="00C937CF" w:rsidP="005B7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 základe predložených podkladov stavebný úrad zahájil spojené územné a stavebné konanie</w:t>
      </w:r>
      <w:r w:rsidR="009733DC">
        <w:rPr>
          <w:rFonts w:ascii="Times New Roman" w:hAnsi="Times New Roman" w:cs="Times New Roman"/>
          <w:sz w:val="24"/>
          <w:szCs w:val="24"/>
        </w:rPr>
        <w:t xml:space="preserve"> pod </w:t>
      </w:r>
      <w:proofErr w:type="spellStart"/>
      <w:r w:rsidR="009733DC">
        <w:rPr>
          <w:rFonts w:ascii="Times New Roman" w:hAnsi="Times New Roman" w:cs="Times New Roman"/>
          <w:sz w:val="24"/>
          <w:szCs w:val="24"/>
        </w:rPr>
        <w:t>č.j</w:t>
      </w:r>
      <w:proofErr w:type="spellEnd"/>
      <w:r w:rsidR="009733DC">
        <w:rPr>
          <w:rFonts w:ascii="Times New Roman" w:hAnsi="Times New Roman" w:cs="Times New Roman"/>
          <w:sz w:val="24"/>
          <w:szCs w:val="24"/>
        </w:rPr>
        <w:t>. SA/36/2018 dňa 11.06.2018.</w:t>
      </w:r>
      <w:r>
        <w:rPr>
          <w:rFonts w:ascii="Times New Roman" w:hAnsi="Times New Roman" w:cs="Times New Roman"/>
          <w:sz w:val="24"/>
          <w:szCs w:val="24"/>
        </w:rPr>
        <w:t xml:space="preserve"> Oznámenie zahájenia konania účastníkom konania oznámil  verejnou vyhláškou, známym účastníkom konania    a dotknutým orgánom zaslal  oznámenie na vedomie. </w:t>
      </w:r>
    </w:p>
    <w:p w:rsidR="009733DC" w:rsidRDefault="009733DC" w:rsidP="005B7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Oznámenie o zahájení </w:t>
      </w:r>
      <w:r w:rsidR="005B7606">
        <w:rPr>
          <w:rFonts w:ascii="Times New Roman" w:hAnsi="Times New Roman" w:cs="Times New Roman"/>
          <w:sz w:val="24"/>
          <w:szCs w:val="24"/>
        </w:rPr>
        <w:t xml:space="preserve">spojeného územného a stavebného </w:t>
      </w:r>
      <w:r>
        <w:rPr>
          <w:rFonts w:ascii="Times New Roman" w:hAnsi="Times New Roman" w:cs="Times New Roman"/>
          <w:sz w:val="24"/>
          <w:szCs w:val="24"/>
        </w:rPr>
        <w:t xml:space="preserve">konania bolo na úradnej tabuli Obce Dravce vyvesené dňa 11.06.2018 a zvesené dňa 25.06.2018. </w:t>
      </w:r>
    </w:p>
    <w:p w:rsidR="009733DC" w:rsidRDefault="00C937CF" w:rsidP="005B7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Jozef </w:t>
      </w:r>
      <w:proofErr w:type="spellStart"/>
      <w:r>
        <w:rPr>
          <w:rFonts w:ascii="Times New Roman" w:hAnsi="Times New Roman" w:cs="Times New Roman"/>
          <w:sz w:val="24"/>
          <w:szCs w:val="24"/>
        </w:rPr>
        <w:t>Paciga</w:t>
      </w:r>
      <w:proofErr w:type="spellEnd"/>
      <w:r>
        <w:rPr>
          <w:rFonts w:ascii="Times New Roman" w:hAnsi="Times New Roman" w:cs="Times New Roman"/>
          <w:sz w:val="24"/>
          <w:szCs w:val="24"/>
        </w:rPr>
        <w:t xml:space="preserve"> prevzal oznámenie o zahájení spojeného územného a stavebného konania dňa 18. 06.2018. Ústne pojednávanie spojené s miestnou obhliadkou sa konalo dňa 09.07.2018, ktorého sa účastník konania nezúčastnil, ani nepodal námietky a pripomienky k navrhovanej stavbe.  </w:t>
      </w:r>
      <w:r w:rsidR="00D13A00">
        <w:rPr>
          <w:rFonts w:ascii="Times New Roman" w:hAnsi="Times New Roman" w:cs="Times New Roman"/>
          <w:sz w:val="24"/>
          <w:szCs w:val="24"/>
        </w:rPr>
        <w:t xml:space="preserve">     </w:t>
      </w:r>
    </w:p>
    <w:p w:rsidR="00F06B5C" w:rsidRDefault="009733DC" w:rsidP="005B7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Stavebné povolenie bolo vydané dňa 10.07.2018 pod </w:t>
      </w:r>
      <w:proofErr w:type="spellStart"/>
      <w:r>
        <w:rPr>
          <w:rFonts w:ascii="Times New Roman" w:hAnsi="Times New Roman" w:cs="Times New Roman"/>
          <w:sz w:val="24"/>
          <w:szCs w:val="24"/>
        </w:rPr>
        <w:t>č.j</w:t>
      </w:r>
      <w:proofErr w:type="spellEnd"/>
      <w:r>
        <w:rPr>
          <w:rFonts w:ascii="Times New Roman" w:hAnsi="Times New Roman" w:cs="Times New Roman"/>
          <w:sz w:val="24"/>
          <w:szCs w:val="24"/>
        </w:rPr>
        <w:t xml:space="preserve">. SA/47/2018 na stavbu  </w:t>
      </w:r>
      <w:r w:rsidR="00F06B5C">
        <w:rPr>
          <w:rFonts w:ascii="Times New Roman" w:hAnsi="Times New Roman" w:cs="Times New Roman"/>
          <w:sz w:val="24"/>
          <w:szCs w:val="24"/>
        </w:rPr>
        <w:t>„</w:t>
      </w:r>
      <w:r>
        <w:rPr>
          <w:rFonts w:ascii="Times New Roman" w:hAnsi="Times New Roman" w:cs="Times New Roman"/>
          <w:sz w:val="24"/>
          <w:szCs w:val="24"/>
        </w:rPr>
        <w:t>Rodinný dom – novostavba</w:t>
      </w:r>
      <w:r w:rsidR="00F06B5C">
        <w:rPr>
          <w:rFonts w:ascii="Times New Roman" w:hAnsi="Times New Roman" w:cs="Times New Roman"/>
          <w:sz w:val="24"/>
          <w:szCs w:val="24"/>
        </w:rPr>
        <w:t xml:space="preserve">“ pre stavebníka Ing. Petra </w:t>
      </w:r>
      <w:proofErr w:type="spellStart"/>
      <w:r w:rsidR="00F06B5C">
        <w:rPr>
          <w:rFonts w:ascii="Times New Roman" w:hAnsi="Times New Roman" w:cs="Times New Roman"/>
          <w:sz w:val="24"/>
          <w:szCs w:val="24"/>
        </w:rPr>
        <w:t>Draveckého</w:t>
      </w:r>
      <w:proofErr w:type="spellEnd"/>
      <w:r w:rsidR="00F06B5C">
        <w:rPr>
          <w:rFonts w:ascii="Times New Roman" w:hAnsi="Times New Roman" w:cs="Times New Roman"/>
          <w:sz w:val="24"/>
          <w:szCs w:val="24"/>
        </w:rPr>
        <w:t>. Stavebné povolenie bolo doručené verejnou vyhláškou a známym účastníkom konania  a dotknutým orgánom na vedomie.</w:t>
      </w:r>
      <w:r w:rsidR="00824D9A">
        <w:rPr>
          <w:rFonts w:ascii="Times New Roman" w:hAnsi="Times New Roman" w:cs="Times New Roman"/>
          <w:sz w:val="24"/>
          <w:szCs w:val="24"/>
        </w:rPr>
        <w:t xml:space="preserve"> Rozhodnutie bolo vyvesené dňa 10.07.2018 a zvesené 25.07.201</w:t>
      </w:r>
      <w:r w:rsidR="005B7606">
        <w:rPr>
          <w:rFonts w:ascii="Times New Roman" w:hAnsi="Times New Roman" w:cs="Times New Roman"/>
          <w:sz w:val="24"/>
          <w:szCs w:val="24"/>
        </w:rPr>
        <w:t>8</w:t>
      </w:r>
      <w:r w:rsidR="00824D9A">
        <w:rPr>
          <w:rFonts w:ascii="Times New Roman" w:hAnsi="Times New Roman" w:cs="Times New Roman"/>
          <w:sz w:val="24"/>
          <w:szCs w:val="24"/>
        </w:rPr>
        <w:t>.</w:t>
      </w:r>
    </w:p>
    <w:p w:rsidR="00824D9A" w:rsidRDefault="00824D9A" w:rsidP="005B7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Jozef </w:t>
      </w:r>
      <w:proofErr w:type="spellStart"/>
      <w:r>
        <w:rPr>
          <w:rFonts w:ascii="Times New Roman" w:hAnsi="Times New Roman" w:cs="Times New Roman"/>
          <w:sz w:val="24"/>
          <w:szCs w:val="24"/>
        </w:rPr>
        <w:t>Paciga</w:t>
      </w:r>
      <w:proofErr w:type="spellEnd"/>
      <w:r>
        <w:rPr>
          <w:rFonts w:ascii="Times New Roman" w:hAnsi="Times New Roman" w:cs="Times New Roman"/>
          <w:sz w:val="24"/>
          <w:szCs w:val="24"/>
        </w:rPr>
        <w:t xml:space="preserve"> si rozhodnutie prevzal dňa 16.07.2018 voči rozhodnutiu nepodal odvolanie. Rozhodnutie nadobudlo právoplatnosť 09.08.2018.</w:t>
      </w:r>
    </w:p>
    <w:p w:rsidR="00CE366F" w:rsidRDefault="00F06B5C" w:rsidP="005B7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410C">
        <w:rPr>
          <w:rFonts w:ascii="Times New Roman" w:hAnsi="Times New Roman" w:cs="Times New Roman"/>
          <w:sz w:val="24"/>
          <w:szCs w:val="24"/>
        </w:rPr>
        <w:t xml:space="preserve"> </w:t>
      </w:r>
    </w:p>
    <w:p w:rsidR="00824D9A" w:rsidRDefault="00824D9A" w:rsidP="005B7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 preskúmaní návrhu na obnovu konania stavebný úrad uvádza nasledovné:</w:t>
      </w:r>
    </w:p>
    <w:p w:rsidR="005B7606" w:rsidRDefault="005B7606" w:rsidP="005B7606">
      <w:pPr>
        <w:spacing w:after="0" w:line="240" w:lineRule="auto"/>
        <w:ind w:firstLine="708"/>
        <w:jc w:val="both"/>
        <w:rPr>
          <w:rFonts w:ascii="Times New Roman" w:hAnsi="Times New Roman" w:cs="Times New Roman"/>
          <w:sz w:val="24"/>
          <w:szCs w:val="24"/>
        </w:rPr>
      </w:pPr>
    </w:p>
    <w:p w:rsidR="005B7606" w:rsidRDefault="00824D9A" w:rsidP="005B76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Návrh na obnovu konania sa týka stavebného konania pre stavbu „Rodinný dom - novostavba“ na pozemku parcela č. C KN 704 v katastrálnom území Dravce. </w:t>
      </w:r>
    </w:p>
    <w:p w:rsidR="005B7606" w:rsidRDefault="005B7606" w:rsidP="005B76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Ako dôvod obnovy konania uvádza, že citujem </w:t>
      </w:r>
      <w:r w:rsidRPr="005B7606">
        <w:rPr>
          <w:rFonts w:ascii="Times New Roman" w:hAnsi="Times New Roman" w:cs="Times New Roman"/>
          <w:b/>
          <w:sz w:val="24"/>
          <w:szCs w:val="24"/>
        </w:rPr>
        <w:t>„susedov balkón je orientovaný na parcelu číslo C-KN 703 čo by v prípade stavania nového domu balkón by bol orientovaný do môjho dvora a čiastočná strata súkromia týmto žiadam stavebný úrad v </w:t>
      </w:r>
      <w:proofErr w:type="spellStart"/>
      <w:r w:rsidRPr="005B7606">
        <w:rPr>
          <w:rFonts w:ascii="Times New Roman" w:hAnsi="Times New Roman" w:cs="Times New Roman"/>
          <w:b/>
          <w:sz w:val="24"/>
          <w:szCs w:val="24"/>
        </w:rPr>
        <w:t>Dravciach</w:t>
      </w:r>
      <w:proofErr w:type="spellEnd"/>
      <w:r w:rsidRPr="005B7606">
        <w:rPr>
          <w:rFonts w:ascii="Times New Roman" w:hAnsi="Times New Roman" w:cs="Times New Roman"/>
          <w:b/>
          <w:sz w:val="24"/>
          <w:szCs w:val="24"/>
        </w:rPr>
        <w:t xml:space="preserve"> prešetrenie stavebného povolenia aby v budúcnosti nedošlo k zhoršeniu susedských vzťahov“ </w:t>
      </w:r>
      <w:r>
        <w:rPr>
          <w:rFonts w:ascii="Times New Roman" w:hAnsi="Times New Roman" w:cs="Times New Roman"/>
          <w:sz w:val="24"/>
          <w:szCs w:val="24"/>
        </w:rPr>
        <w:t>koniec citátu.</w:t>
      </w:r>
    </w:p>
    <w:p w:rsidR="005B7606" w:rsidRDefault="005B7606" w:rsidP="005B7606">
      <w:pPr>
        <w:spacing w:after="0" w:line="240" w:lineRule="auto"/>
        <w:ind w:firstLine="708"/>
        <w:jc w:val="both"/>
        <w:rPr>
          <w:rFonts w:ascii="Times New Roman" w:hAnsi="Times New Roman" w:cs="Times New Roman"/>
          <w:sz w:val="24"/>
          <w:szCs w:val="24"/>
        </w:rPr>
      </w:pPr>
    </w:p>
    <w:p w:rsidR="00824D9A" w:rsidRDefault="00824D9A" w:rsidP="005B76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Výsledkom predmetného konania bolo vybudovanie nového rodinného domu s príslušenstvom  o zastavanej ploche 110, 44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Rodinný dom má byť osadený 2, 3 m od hranice pozemku parcela č. C KN  703 a od parcely č. C KN 707 bude osadený  4, 5 m.  </w:t>
      </w:r>
    </w:p>
    <w:p w:rsidR="005B7606" w:rsidRDefault="005B7606" w:rsidP="005B7606">
      <w:pPr>
        <w:shd w:val="clear" w:color="auto" w:fill="FFFFFF"/>
        <w:spacing w:after="0" w:line="240" w:lineRule="auto"/>
        <w:jc w:val="both"/>
        <w:rPr>
          <w:rFonts w:ascii="Times New Roman" w:hAnsi="Times New Roman" w:cs="Times New Roman"/>
          <w:i/>
          <w:sz w:val="24"/>
          <w:szCs w:val="24"/>
        </w:rPr>
      </w:pPr>
    </w:p>
    <w:p w:rsidR="00824D9A" w:rsidRPr="00F06B5C" w:rsidRDefault="00824D9A" w:rsidP="005B7606">
      <w:pPr>
        <w:shd w:val="clear" w:color="auto" w:fill="FFFFFF"/>
        <w:spacing w:after="0" w:line="240" w:lineRule="auto"/>
        <w:jc w:val="both"/>
        <w:rPr>
          <w:rFonts w:ascii="Times New Roman" w:eastAsia="Times New Roman" w:hAnsi="Times New Roman" w:cs="Times New Roman"/>
          <w:i/>
          <w:color w:val="000000"/>
          <w:sz w:val="24"/>
          <w:szCs w:val="24"/>
        </w:rPr>
      </w:pPr>
      <w:r w:rsidRPr="00F06B5C">
        <w:rPr>
          <w:rFonts w:ascii="Times New Roman" w:hAnsi="Times New Roman" w:cs="Times New Roman"/>
          <w:i/>
          <w:sz w:val="24"/>
          <w:szCs w:val="24"/>
        </w:rPr>
        <w:t xml:space="preserve">V zmysle </w:t>
      </w:r>
      <w:proofErr w:type="spellStart"/>
      <w:r w:rsidRPr="00F06B5C">
        <w:rPr>
          <w:rFonts w:ascii="Times New Roman" w:hAnsi="Times New Roman" w:cs="Times New Roman"/>
          <w:i/>
          <w:sz w:val="24"/>
          <w:szCs w:val="24"/>
        </w:rPr>
        <w:t>ust</w:t>
      </w:r>
      <w:proofErr w:type="spellEnd"/>
      <w:r w:rsidRPr="00F06B5C">
        <w:rPr>
          <w:rFonts w:ascii="Times New Roman" w:hAnsi="Times New Roman" w:cs="Times New Roman"/>
          <w:i/>
          <w:sz w:val="24"/>
          <w:szCs w:val="24"/>
        </w:rPr>
        <w:t xml:space="preserve">. § 6 </w:t>
      </w:r>
      <w:r w:rsidRPr="00F06B5C">
        <w:rPr>
          <w:rFonts w:ascii="Times New Roman" w:eastAsia="Times New Roman" w:hAnsi="Times New Roman" w:cs="Times New Roman"/>
          <w:i/>
          <w:color w:val="000000"/>
          <w:sz w:val="24"/>
          <w:szCs w:val="24"/>
        </w:rPr>
        <w:t xml:space="preserve">vyhlášky 532/2002 Z. z. o všeobecných technických požiadavkách na výstavbu </w:t>
      </w:r>
      <w:r w:rsidRPr="00F06B5C">
        <w:rPr>
          <w:rFonts w:ascii="Times New Roman" w:hAnsi="Times New Roman" w:cs="Times New Roman"/>
          <w:bCs/>
          <w:i/>
          <w:color w:val="000000"/>
          <w:sz w:val="24"/>
          <w:szCs w:val="24"/>
          <w:shd w:val="clear" w:color="auto" w:fill="FFFFFF"/>
        </w:rPr>
        <w:t>a o všeobecných technických požiadavkách na stavby užívané osobami s obmedzenou schopnosťou pohybu a</w:t>
      </w:r>
      <w:r>
        <w:rPr>
          <w:rFonts w:ascii="Times New Roman" w:hAnsi="Times New Roman" w:cs="Times New Roman"/>
          <w:bCs/>
          <w:i/>
          <w:color w:val="000000"/>
          <w:sz w:val="24"/>
          <w:szCs w:val="24"/>
          <w:shd w:val="clear" w:color="auto" w:fill="FFFFFF"/>
        </w:rPr>
        <w:t> </w:t>
      </w:r>
      <w:r w:rsidRPr="00F06B5C">
        <w:rPr>
          <w:rFonts w:ascii="Times New Roman" w:hAnsi="Times New Roman" w:cs="Times New Roman"/>
          <w:bCs/>
          <w:i/>
          <w:color w:val="000000"/>
          <w:sz w:val="24"/>
          <w:szCs w:val="24"/>
          <w:shd w:val="clear" w:color="auto" w:fill="FFFFFF"/>
        </w:rPr>
        <w:t>orientácie</w:t>
      </w:r>
      <w:r>
        <w:rPr>
          <w:rFonts w:ascii="Times New Roman" w:hAnsi="Times New Roman" w:cs="Times New Roman"/>
          <w:bCs/>
          <w:i/>
          <w:color w:val="000000"/>
          <w:sz w:val="24"/>
          <w:szCs w:val="24"/>
          <w:shd w:val="clear" w:color="auto" w:fill="FFFFFF"/>
        </w:rPr>
        <w:t xml:space="preserve"> (ďalej </w:t>
      </w:r>
      <w:r w:rsidR="005B7606">
        <w:rPr>
          <w:rFonts w:ascii="Times New Roman" w:hAnsi="Times New Roman" w:cs="Times New Roman"/>
          <w:bCs/>
          <w:i/>
          <w:color w:val="000000"/>
          <w:sz w:val="24"/>
          <w:szCs w:val="24"/>
          <w:shd w:val="clear" w:color="auto" w:fill="FFFFFF"/>
        </w:rPr>
        <w:t>V</w:t>
      </w:r>
      <w:r>
        <w:rPr>
          <w:rFonts w:ascii="Times New Roman" w:hAnsi="Times New Roman" w:cs="Times New Roman"/>
          <w:bCs/>
          <w:i/>
          <w:color w:val="000000"/>
          <w:sz w:val="24"/>
          <w:szCs w:val="24"/>
          <w:shd w:val="clear" w:color="auto" w:fill="FFFFFF"/>
        </w:rPr>
        <w:t xml:space="preserve">yhláška). </w:t>
      </w:r>
    </w:p>
    <w:p w:rsidR="00824D9A" w:rsidRPr="00F06B5C" w:rsidRDefault="00824D9A" w:rsidP="005B7606">
      <w:pPr>
        <w:shd w:val="clear" w:color="auto" w:fill="FFFFFF"/>
        <w:spacing w:after="0" w:line="240" w:lineRule="auto"/>
        <w:jc w:val="both"/>
        <w:rPr>
          <w:rFonts w:ascii="Times New Roman" w:eastAsia="Times New Roman" w:hAnsi="Times New Roman" w:cs="Times New Roman"/>
          <w:i/>
          <w:color w:val="000000"/>
          <w:sz w:val="24"/>
          <w:szCs w:val="24"/>
        </w:rPr>
      </w:pPr>
      <w:r w:rsidRPr="00F06B5C">
        <w:rPr>
          <w:rFonts w:ascii="Times New Roman" w:eastAsia="Times New Roman" w:hAnsi="Times New Roman" w:cs="Times New Roman"/>
          <w:i/>
          <w:color w:val="000000"/>
          <w:sz w:val="24"/>
          <w:szCs w:val="24"/>
        </w:rPr>
        <w:t>Ak rodinné domy vytvárajú medzi sebou voľný priestor, vzdialenosť medzi nimi nesmie byť menšia ako 7 m. Vzdialenosť rodinných domov od spoločných hraníc pozemkov nesmie byť menšia ako 2 m.</w:t>
      </w:r>
    </w:p>
    <w:p w:rsidR="00824D9A" w:rsidRDefault="00824D9A" w:rsidP="005B7606">
      <w:pPr>
        <w:shd w:val="clear" w:color="auto" w:fill="FFFFFF"/>
        <w:spacing w:after="0" w:line="240" w:lineRule="auto"/>
        <w:jc w:val="both"/>
        <w:rPr>
          <w:rFonts w:ascii="Times New Roman" w:eastAsia="Times New Roman" w:hAnsi="Times New Roman" w:cs="Times New Roman"/>
          <w:i/>
          <w:color w:val="000000"/>
          <w:sz w:val="24"/>
          <w:szCs w:val="24"/>
        </w:rPr>
      </w:pPr>
      <w:r w:rsidRPr="00F06B5C">
        <w:rPr>
          <w:rFonts w:ascii="Times New Roman" w:eastAsia="Times New Roman" w:hAnsi="Times New Roman" w:cs="Times New Roman"/>
          <w:i/>
          <w:color w:val="000000"/>
          <w:sz w:val="24"/>
          <w:szCs w:val="24"/>
        </w:rPr>
        <w:t>V stiesnených územných podmienkach možno vzdialenosť medzi rodinnými domami znížiť až na 4 m, ak v žiadnej z protiľahlých častí stien nie sú okná obytných miestností.</w:t>
      </w:r>
    </w:p>
    <w:p w:rsidR="005B7606" w:rsidRDefault="005B7606" w:rsidP="005B7606">
      <w:pPr>
        <w:shd w:val="clear" w:color="auto" w:fill="FFFFFF"/>
        <w:spacing w:after="0" w:line="240" w:lineRule="auto"/>
        <w:jc w:val="both"/>
        <w:rPr>
          <w:rFonts w:ascii="Times New Roman" w:eastAsia="Times New Roman" w:hAnsi="Times New Roman" w:cs="Times New Roman"/>
          <w:i/>
          <w:color w:val="000000"/>
          <w:sz w:val="24"/>
          <w:szCs w:val="24"/>
        </w:rPr>
      </w:pPr>
    </w:p>
    <w:p w:rsidR="00824D9A" w:rsidRDefault="00824D9A" w:rsidP="005B760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Stavba „Rodinný dom – novostavba“ na pozemku parcela č. C KN 704 v katastrálnom území Dravce bola osadená v súlade s </w:t>
      </w:r>
      <w:proofErr w:type="spellStart"/>
      <w:r>
        <w:rPr>
          <w:rFonts w:ascii="Times New Roman" w:eastAsia="Times New Roman" w:hAnsi="Times New Roman" w:cs="Times New Roman"/>
          <w:color w:val="000000"/>
          <w:sz w:val="24"/>
          <w:szCs w:val="24"/>
        </w:rPr>
        <w:t>ust</w:t>
      </w:r>
      <w:proofErr w:type="spellEnd"/>
      <w:r>
        <w:rPr>
          <w:rFonts w:ascii="Times New Roman" w:eastAsia="Times New Roman" w:hAnsi="Times New Roman" w:cs="Times New Roman"/>
          <w:color w:val="000000"/>
          <w:sz w:val="24"/>
          <w:szCs w:val="24"/>
        </w:rPr>
        <w:t xml:space="preserve">. § 6 </w:t>
      </w:r>
      <w:r w:rsidR="005B7606">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yhlášky.</w:t>
      </w:r>
    </w:p>
    <w:p w:rsidR="00B77732" w:rsidRDefault="00824D9A" w:rsidP="005B760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Vzhľadom na preukázanie splnenia všetkých požiadaviek, preukázanie vlastníckeho práva,</w:t>
      </w:r>
      <w:r w:rsidR="000F46E6">
        <w:rPr>
          <w:rFonts w:ascii="Times New Roman" w:eastAsia="Times New Roman" w:hAnsi="Times New Roman" w:cs="Times New Roman"/>
          <w:color w:val="000000"/>
          <w:sz w:val="24"/>
          <w:szCs w:val="24"/>
        </w:rPr>
        <w:t xml:space="preserve"> a splnenie podmienok na umiestnenie stavby vyplývajúce z </w:t>
      </w:r>
      <w:proofErr w:type="spellStart"/>
      <w:r w:rsidR="000F46E6">
        <w:rPr>
          <w:rFonts w:ascii="Times New Roman" w:eastAsia="Times New Roman" w:hAnsi="Times New Roman" w:cs="Times New Roman"/>
          <w:color w:val="000000"/>
          <w:sz w:val="24"/>
          <w:szCs w:val="24"/>
        </w:rPr>
        <w:t>ust</w:t>
      </w:r>
      <w:proofErr w:type="spellEnd"/>
      <w:r w:rsidR="000F46E6">
        <w:rPr>
          <w:rFonts w:ascii="Times New Roman" w:eastAsia="Times New Roman" w:hAnsi="Times New Roman" w:cs="Times New Roman"/>
          <w:color w:val="000000"/>
          <w:sz w:val="24"/>
          <w:szCs w:val="24"/>
        </w:rPr>
        <w:t xml:space="preserve">. § 6 </w:t>
      </w:r>
      <w:r w:rsidR="005B7606">
        <w:rPr>
          <w:rFonts w:ascii="Times New Roman" w:eastAsia="Times New Roman" w:hAnsi="Times New Roman" w:cs="Times New Roman"/>
          <w:color w:val="000000"/>
          <w:sz w:val="24"/>
          <w:szCs w:val="24"/>
        </w:rPr>
        <w:t>V</w:t>
      </w:r>
      <w:r w:rsidR="000F46E6">
        <w:rPr>
          <w:rFonts w:ascii="Times New Roman" w:eastAsia="Times New Roman" w:hAnsi="Times New Roman" w:cs="Times New Roman"/>
          <w:color w:val="000000"/>
          <w:sz w:val="24"/>
          <w:szCs w:val="24"/>
        </w:rPr>
        <w:t>yhlášky a</w:t>
      </w:r>
      <w:r>
        <w:rPr>
          <w:rFonts w:ascii="Times New Roman" w:eastAsia="Times New Roman" w:hAnsi="Times New Roman" w:cs="Times New Roman"/>
          <w:color w:val="000000"/>
          <w:sz w:val="24"/>
          <w:szCs w:val="24"/>
        </w:rPr>
        <w:t xml:space="preserve">   </w:t>
      </w:r>
      <w:r w:rsidR="000F46E6">
        <w:rPr>
          <w:rFonts w:ascii="Times New Roman" w:eastAsia="Times New Roman" w:hAnsi="Times New Roman" w:cs="Times New Roman"/>
          <w:color w:val="000000"/>
          <w:sz w:val="24"/>
          <w:szCs w:val="24"/>
        </w:rPr>
        <w:t xml:space="preserve">na </w:t>
      </w:r>
      <w:r>
        <w:rPr>
          <w:rFonts w:ascii="Times New Roman" w:eastAsia="Times New Roman" w:hAnsi="Times New Roman" w:cs="Times New Roman"/>
          <w:color w:val="000000"/>
          <w:sz w:val="24"/>
          <w:szCs w:val="24"/>
        </w:rPr>
        <w:t xml:space="preserve"> podklade </w:t>
      </w:r>
    </w:p>
    <w:p w:rsidR="00B77732" w:rsidRDefault="00B77732" w:rsidP="00B7773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B77732" w:rsidRDefault="00B77732" w:rsidP="00B77732">
      <w:pPr>
        <w:shd w:val="clear" w:color="auto" w:fill="FFFFFF"/>
        <w:spacing w:after="0" w:line="240" w:lineRule="auto"/>
        <w:jc w:val="center"/>
        <w:rPr>
          <w:rFonts w:ascii="Times New Roman" w:eastAsia="Times New Roman" w:hAnsi="Times New Roman" w:cs="Times New Roman"/>
          <w:color w:val="000000"/>
          <w:sz w:val="24"/>
          <w:szCs w:val="24"/>
        </w:rPr>
      </w:pPr>
    </w:p>
    <w:p w:rsidR="005B7606" w:rsidRPr="00B77732" w:rsidRDefault="00824D9A" w:rsidP="005B760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súhlasných stanovísk dotknutých orgánov</w:t>
      </w:r>
      <w:r w:rsidR="000F46E6">
        <w:rPr>
          <w:rFonts w:ascii="Times New Roman" w:eastAsia="Times New Roman" w:hAnsi="Times New Roman" w:cs="Times New Roman"/>
          <w:color w:val="000000"/>
          <w:sz w:val="24"/>
          <w:szCs w:val="24"/>
        </w:rPr>
        <w:t xml:space="preserve"> stavebný úrad posúdil, že umiestnením a povolením predmetnej stavby nedôjde k narušeniu užívania susednej nehnuteľnosti nad prípustnú  mieru.</w:t>
      </w:r>
    </w:p>
    <w:tbl>
      <w:tblPr>
        <w:tblW w:w="10424" w:type="dxa"/>
        <w:shd w:val="clear" w:color="auto" w:fill="FFFFFF"/>
        <w:tblCellMar>
          <w:left w:w="0" w:type="dxa"/>
          <w:right w:w="0" w:type="dxa"/>
        </w:tblCellMar>
        <w:tblLook w:val="04A0" w:firstRow="1" w:lastRow="0" w:firstColumn="1" w:lastColumn="0" w:noHBand="0" w:noVBand="1"/>
      </w:tblPr>
      <w:tblGrid>
        <w:gridCol w:w="11177"/>
      </w:tblGrid>
      <w:tr w:rsidR="006D0E44" w:rsidRPr="006D0E44" w:rsidTr="00192019">
        <w:trPr>
          <w:trHeight w:val="252"/>
        </w:trPr>
        <w:tc>
          <w:tcPr>
            <w:tcW w:w="0" w:type="auto"/>
            <w:tcBorders>
              <w:top w:val="nil"/>
              <w:left w:val="nil"/>
              <w:bottom w:val="nil"/>
              <w:right w:val="nil"/>
            </w:tcBorders>
            <w:shd w:val="clear" w:color="auto" w:fill="auto"/>
            <w:tcMar>
              <w:top w:w="0" w:type="dxa"/>
              <w:left w:w="699" w:type="dxa"/>
              <w:bottom w:w="0" w:type="dxa"/>
              <w:right w:w="54" w:type="dxa"/>
            </w:tcMar>
            <w:hideMark/>
          </w:tcPr>
          <w:tbl>
            <w:tblPr>
              <w:tblW w:w="10424" w:type="dxa"/>
              <w:shd w:val="clear" w:color="auto" w:fill="FFFFFF"/>
              <w:tblCellMar>
                <w:left w:w="0" w:type="dxa"/>
                <w:right w:w="0" w:type="dxa"/>
              </w:tblCellMar>
              <w:tblLook w:val="04A0" w:firstRow="1" w:lastRow="0" w:firstColumn="1" w:lastColumn="0" w:noHBand="0" w:noVBand="1"/>
            </w:tblPr>
            <w:tblGrid>
              <w:gridCol w:w="10424"/>
            </w:tblGrid>
            <w:tr w:rsidR="006D0E44" w:rsidRPr="006D0E44" w:rsidTr="006D0E44">
              <w:trPr>
                <w:trHeight w:val="252"/>
              </w:trPr>
              <w:tc>
                <w:tcPr>
                  <w:tcW w:w="0" w:type="auto"/>
                  <w:tcBorders>
                    <w:top w:val="nil"/>
                    <w:left w:val="nil"/>
                    <w:bottom w:val="nil"/>
                    <w:right w:val="nil"/>
                  </w:tcBorders>
                  <w:shd w:val="clear" w:color="auto" w:fill="auto"/>
                  <w:tcMar>
                    <w:top w:w="0" w:type="dxa"/>
                    <w:left w:w="484" w:type="dxa"/>
                    <w:bottom w:w="0" w:type="dxa"/>
                    <w:right w:w="54" w:type="dxa"/>
                  </w:tcMar>
                  <w:hideMark/>
                </w:tcPr>
                <w:p w:rsidR="006D0E44" w:rsidRPr="006D0E44" w:rsidRDefault="006D0E44" w:rsidP="00C5487C">
                  <w:pPr>
                    <w:spacing w:after="0" w:line="240" w:lineRule="auto"/>
                    <w:ind w:right="1352"/>
                    <w:jc w:val="both"/>
                    <w:rPr>
                      <w:rFonts w:ascii="Trebuchet MS" w:eastAsia="Times New Roman" w:hAnsi="Trebuchet MS" w:cs="Times New Roman"/>
                      <w:b/>
                      <w:bCs/>
                      <w:color w:val="FF8400"/>
                      <w:sz w:val="14"/>
                      <w:szCs w:val="14"/>
                    </w:rPr>
                  </w:pPr>
                </w:p>
              </w:tc>
            </w:tr>
            <w:tr w:rsidR="006D0E44" w:rsidRPr="006D0E44" w:rsidTr="006D0E44">
              <w:trPr>
                <w:trHeight w:val="252"/>
              </w:trPr>
              <w:tc>
                <w:tcPr>
                  <w:tcW w:w="0" w:type="auto"/>
                  <w:tcBorders>
                    <w:top w:val="nil"/>
                    <w:left w:val="nil"/>
                    <w:bottom w:val="nil"/>
                    <w:right w:val="nil"/>
                  </w:tcBorders>
                  <w:shd w:val="clear" w:color="auto" w:fill="auto"/>
                  <w:tcMar>
                    <w:top w:w="0" w:type="dxa"/>
                    <w:left w:w="699" w:type="dxa"/>
                    <w:bottom w:w="0" w:type="dxa"/>
                    <w:right w:w="54" w:type="dxa"/>
                  </w:tcMar>
                  <w:hideMark/>
                </w:tcPr>
                <w:p w:rsidR="006D0E44" w:rsidRPr="006D0E44" w:rsidRDefault="006D0E44" w:rsidP="00C5487C">
                  <w:pPr>
                    <w:spacing w:after="0" w:line="240" w:lineRule="auto"/>
                    <w:ind w:right="1352"/>
                    <w:jc w:val="both"/>
                    <w:rPr>
                      <w:rFonts w:ascii="Trebuchet MS" w:eastAsia="Times New Roman" w:hAnsi="Trebuchet MS" w:cs="Times New Roman"/>
                      <w:color w:val="000000"/>
                      <w:sz w:val="14"/>
                      <w:szCs w:val="14"/>
                    </w:rPr>
                  </w:pPr>
                </w:p>
              </w:tc>
            </w:tr>
          </w:tbl>
          <w:p w:rsidR="006D0E44" w:rsidRDefault="006D0E44" w:rsidP="00C5487C">
            <w:pPr>
              <w:spacing w:after="0" w:line="240" w:lineRule="auto"/>
              <w:ind w:right="1352"/>
              <w:jc w:val="both"/>
              <w:rPr>
                <w:rFonts w:ascii="Times New Roman" w:eastAsia="Times New Roman" w:hAnsi="Times New Roman" w:cs="Times New Roman"/>
                <w:i/>
                <w:color w:val="000000"/>
                <w:sz w:val="24"/>
                <w:szCs w:val="24"/>
              </w:rPr>
            </w:pPr>
          </w:p>
          <w:p w:rsidR="00827CA1" w:rsidRDefault="006D0E44" w:rsidP="00C5487C">
            <w:pPr>
              <w:spacing w:after="0" w:line="240" w:lineRule="auto"/>
              <w:ind w:right="1352"/>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Podľa </w:t>
            </w:r>
            <w:proofErr w:type="spellStart"/>
            <w:r>
              <w:rPr>
                <w:rFonts w:ascii="Times New Roman" w:eastAsia="Times New Roman" w:hAnsi="Times New Roman" w:cs="Times New Roman"/>
                <w:i/>
                <w:color w:val="000000"/>
                <w:sz w:val="24"/>
                <w:szCs w:val="24"/>
              </w:rPr>
              <w:t>ust</w:t>
            </w:r>
            <w:proofErr w:type="spellEnd"/>
            <w:r>
              <w:rPr>
                <w:rFonts w:ascii="Times New Roman" w:eastAsia="Times New Roman" w:hAnsi="Times New Roman" w:cs="Times New Roman"/>
                <w:i/>
                <w:color w:val="000000"/>
                <w:sz w:val="24"/>
                <w:szCs w:val="24"/>
              </w:rPr>
              <w:t xml:space="preserve">. § 62 ods. 1 </w:t>
            </w:r>
            <w:r w:rsidRPr="006D0E44">
              <w:rPr>
                <w:rFonts w:ascii="Times New Roman" w:eastAsia="Times New Roman" w:hAnsi="Times New Roman" w:cs="Times New Roman"/>
                <w:i/>
                <w:color w:val="000000"/>
                <w:sz w:val="24"/>
                <w:szCs w:val="24"/>
              </w:rPr>
              <w:t xml:space="preserve">Konanie pred správnym orgánom ukončené rozhodnutím, </w:t>
            </w:r>
          </w:p>
          <w:p w:rsidR="006D0E44" w:rsidRPr="006D0E44" w:rsidRDefault="006D0E44" w:rsidP="00C5487C">
            <w:pPr>
              <w:spacing w:after="0" w:line="240" w:lineRule="auto"/>
              <w:ind w:right="1352"/>
              <w:jc w:val="both"/>
              <w:rPr>
                <w:rFonts w:ascii="Times New Roman" w:eastAsia="Times New Roman" w:hAnsi="Times New Roman" w:cs="Times New Roman"/>
                <w:i/>
                <w:color w:val="000000"/>
                <w:sz w:val="24"/>
                <w:szCs w:val="24"/>
              </w:rPr>
            </w:pPr>
            <w:r w:rsidRPr="006D0E44">
              <w:rPr>
                <w:rFonts w:ascii="Times New Roman" w:eastAsia="Times New Roman" w:hAnsi="Times New Roman" w:cs="Times New Roman"/>
                <w:i/>
                <w:color w:val="000000"/>
                <w:sz w:val="24"/>
                <w:szCs w:val="24"/>
              </w:rPr>
              <w:t xml:space="preserve">ktoré je </w:t>
            </w:r>
            <w:r>
              <w:rPr>
                <w:rFonts w:ascii="Times New Roman" w:eastAsia="Times New Roman" w:hAnsi="Times New Roman" w:cs="Times New Roman"/>
                <w:i/>
                <w:color w:val="000000"/>
                <w:sz w:val="24"/>
                <w:szCs w:val="24"/>
              </w:rPr>
              <w:t>právoplatné</w:t>
            </w:r>
            <w:r w:rsidRPr="006D0E44">
              <w:rPr>
                <w:rFonts w:ascii="Times New Roman" w:eastAsia="Times New Roman" w:hAnsi="Times New Roman" w:cs="Times New Roman"/>
                <w:i/>
                <w:color w:val="000000"/>
                <w:sz w:val="24"/>
                <w:szCs w:val="24"/>
              </w:rPr>
              <w:t>, sa na návrh účastníka konania obnoví, ak</w:t>
            </w:r>
          </w:p>
        </w:tc>
      </w:tr>
      <w:tr w:rsidR="006D0E44" w:rsidRPr="006D0E44" w:rsidTr="00192019">
        <w:trPr>
          <w:trHeight w:val="418"/>
        </w:trPr>
        <w:tc>
          <w:tcPr>
            <w:tcW w:w="0" w:type="auto"/>
            <w:tcBorders>
              <w:top w:val="nil"/>
              <w:left w:val="nil"/>
              <w:bottom w:val="nil"/>
              <w:right w:val="nil"/>
            </w:tcBorders>
            <w:shd w:val="clear" w:color="auto" w:fill="auto"/>
            <w:tcMar>
              <w:top w:w="0" w:type="dxa"/>
              <w:left w:w="913" w:type="dxa"/>
              <w:bottom w:w="0" w:type="dxa"/>
              <w:right w:w="54" w:type="dxa"/>
            </w:tcMar>
            <w:hideMark/>
          </w:tcPr>
          <w:p w:rsidR="006D0E44" w:rsidRPr="006D0E44" w:rsidRDefault="006D0E44" w:rsidP="00C5487C">
            <w:pPr>
              <w:spacing w:after="0" w:line="240" w:lineRule="auto"/>
              <w:ind w:right="1352"/>
              <w:jc w:val="both"/>
              <w:rPr>
                <w:rFonts w:ascii="Times New Roman" w:eastAsia="Times New Roman" w:hAnsi="Times New Roman" w:cs="Times New Roman"/>
                <w:i/>
                <w:color w:val="000000"/>
                <w:sz w:val="24"/>
                <w:szCs w:val="24"/>
              </w:rPr>
            </w:pPr>
            <w:r w:rsidRPr="006D0E44">
              <w:rPr>
                <w:rFonts w:ascii="Times New Roman" w:eastAsia="Times New Roman" w:hAnsi="Times New Roman" w:cs="Times New Roman"/>
                <w:bCs/>
                <w:i/>
                <w:color w:val="000000"/>
                <w:sz w:val="24"/>
                <w:szCs w:val="24"/>
              </w:rPr>
              <w:t>a)</w:t>
            </w:r>
            <w:r w:rsidRPr="006D0E44">
              <w:rPr>
                <w:rFonts w:ascii="Times New Roman" w:eastAsia="Times New Roman" w:hAnsi="Times New Roman" w:cs="Times New Roman"/>
                <w:i/>
                <w:color w:val="000000"/>
                <w:sz w:val="24"/>
                <w:szCs w:val="24"/>
              </w:rPr>
              <w:t> vyšli najavo nové skutočnosti alebo dôkazy, kto</w:t>
            </w:r>
            <w:r w:rsidR="00B77732">
              <w:rPr>
                <w:rFonts w:ascii="Times New Roman" w:eastAsia="Times New Roman" w:hAnsi="Times New Roman" w:cs="Times New Roman"/>
                <w:i/>
                <w:color w:val="000000"/>
                <w:sz w:val="24"/>
                <w:szCs w:val="24"/>
              </w:rPr>
              <w:t xml:space="preserve">ré mohli mať podstatný vplyv </w:t>
            </w:r>
            <w:bookmarkStart w:id="0" w:name="_GoBack"/>
            <w:bookmarkEnd w:id="0"/>
            <w:r w:rsidR="00B77732">
              <w:rPr>
                <w:rFonts w:ascii="Times New Roman" w:eastAsia="Times New Roman" w:hAnsi="Times New Roman" w:cs="Times New Roman"/>
                <w:i/>
                <w:color w:val="000000"/>
                <w:sz w:val="24"/>
                <w:szCs w:val="24"/>
              </w:rPr>
              <w:t xml:space="preserve">na </w:t>
            </w:r>
            <w:r w:rsidRPr="006D0E44">
              <w:rPr>
                <w:rFonts w:ascii="Times New Roman" w:eastAsia="Times New Roman" w:hAnsi="Times New Roman" w:cs="Times New Roman"/>
                <w:i/>
                <w:color w:val="000000"/>
                <w:sz w:val="24"/>
                <w:szCs w:val="24"/>
              </w:rPr>
              <w:t>rozhodnutie a nemohli sa v konaní uplatniť bez zavinenia účastníka konania;</w:t>
            </w:r>
          </w:p>
        </w:tc>
      </w:tr>
    </w:tbl>
    <w:p w:rsidR="000F46E6" w:rsidRDefault="006D0E44" w:rsidP="005B7606">
      <w:pPr>
        <w:shd w:val="clear" w:color="auto" w:fill="FFFFFF"/>
        <w:spacing w:after="0" w:line="240" w:lineRule="auto"/>
        <w:jc w:val="both"/>
        <w:rPr>
          <w:rFonts w:ascii="Times New Roman" w:eastAsia="Times New Roman" w:hAnsi="Times New Roman" w:cs="Times New Roman"/>
          <w:i/>
          <w:color w:val="000000"/>
          <w:sz w:val="24"/>
          <w:szCs w:val="24"/>
        </w:rPr>
      </w:pPr>
      <w:r w:rsidRPr="006D0E44">
        <w:rPr>
          <w:rFonts w:ascii="Times New Roman" w:eastAsia="Times New Roman" w:hAnsi="Times New Roman" w:cs="Times New Roman"/>
          <w:i/>
          <w:color w:val="000000"/>
          <w:sz w:val="24"/>
          <w:szCs w:val="24"/>
        </w:rPr>
        <w:t xml:space="preserve">  </w:t>
      </w:r>
      <w:r w:rsidR="000F46E6" w:rsidRPr="006D0E44">
        <w:rPr>
          <w:rFonts w:ascii="Times New Roman" w:eastAsia="Times New Roman" w:hAnsi="Times New Roman" w:cs="Times New Roman"/>
          <w:i/>
          <w:color w:val="000000"/>
          <w:sz w:val="24"/>
          <w:szCs w:val="24"/>
        </w:rPr>
        <w:t xml:space="preserve"> c)</w:t>
      </w:r>
      <w:r w:rsidR="000F46E6" w:rsidRPr="000F46E6">
        <w:rPr>
          <w:rFonts w:ascii="Times New Roman" w:eastAsia="Times New Roman" w:hAnsi="Times New Roman" w:cs="Times New Roman"/>
          <w:i/>
          <w:color w:val="000000"/>
          <w:sz w:val="24"/>
          <w:szCs w:val="24"/>
        </w:rPr>
        <w:t xml:space="preserve"> správneho poriadku, konanie pred správnym orgánom ktoré bolo právoplatne ukončené, sa na návrh účastníka konania obnoví, ak nesprávnym postupom správneho orgánu sa účastníkovi konania odňala možnosť zúčastniť sa na konaní, ak to mohlo mať podstatný vplyv na rozhodnutie a ak sa náprava nemohla urobiť v odvolacom  konaní. </w:t>
      </w:r>
    </w:p>
    <w:p w:rsidR="005B7606" w:rsidRDefault="005B7606" w:rsidP="005B7606">
      <w:pPr>
        <w:shd w:val="clear" w:color="auto" w:fill="FFFFFF"/>
        <w:spacing w:after="0" w:line="240" w:lineRule="auto"/>
        <w:jc w:val="both"/>
        <w:rPr>
          <w:rFonts w:ascii="Times New Roman" w:eastAsia="Times New Roman" w:hAnsi="Times New Roman" w:cs="Times New Roman"/>
          <w:color w:val="000000"/>
          <w:sz w:val="24"/>
          <w:szCs w:val="24"/>
        </w:rPr>
      </w:pPr>
    </w:p>
    <w:p w:rsidR="006D0E44" w:rsidRDefault="006D0E44" w:rsidP="005B7606">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057B5D" w:rsidRDefault="00F17973" w:rsidP="005B7606">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Obnova konania je mimoriadnym opravným prostriedkom, ktorým sa revidujú právne vzťahy založené právoplatným rozhodnutím. Dôvodom pre takýto zásah do priznaných práv môže byť len existencia závažných skutočnosti, ktoré spochybňujú správnosť a spravodlivosť pôvodného rozhodnutia. Tieto závažné skutočnosti sú taxatívne vymenované v </w:t>
      </w:r>
      <w:proofErr w:type="spellStart"/>
      <w:r>
        <w:rPr>
          <w:rFonts w:ascii="Times New Roman" w:eastAsia="Times New Roman" w:hAnsi="Times New Roman" w:cs="Times New Roman"/>
          <w:color w:val="000000"/>
          <w:sz w:val="24"/>
          <w:szCs w:val="24"/>
        </w:rPr>
        <w:t>ust</w:t>
      </w:r>
      <w:proofErr w:type="spellEnd"/>
      <w:r>
        <w:rPr>
          <w:rFonts w:ascii="Times New Roman" w:eastAsia="Times New Roman" w:hAnsi="Times New Roman" w:cs="Times New Roman"/>
          <w:color w:val="000000"/>
          <w:sz w:val="24"/>
          <w:szCs w:val="24"/>
        </w:rPr>
        <w:t xml:space="preserve">. § 62 ods. 1 správneho poriadku, ako dôvody pre povolenie, alebo nariadenie obnovy konania. Dôvody sú jednoznačné a iné dôvody správny poriadok nepripúšťa. </w:t>
      </w:r>
      <w:r w:rsidR="00057B5D">
        <w:rPr>
          <w:rFonts w:ascii="Times New Roman" w:eastAsia="Times New Roman" w:hAnsi="Times New Roman" w:cs="Times New Roman"/>
          <w:color w:val="000000"/>
          <w:sz w:val="24"/>
          <w:szCs w:val="24"/>
        </w:rPr>
        <w:t>Novou skutočnosťou je taká skutočnosť, ktorá existovala pred vydaním meritórn</w:t>
      </w:r>
      <w:r w:rsidR="00FE30DF">
        <w:rPr>
          <w:rFonts w:ascii="Times New Roman" w:eastAsia="Times New Roman" w:hAnsi="Times New Roman" w:cs="Times New Roman"/>
          <w:color w:val="000000"/>
          <w:sz w:val="24"/>
          <w:szCs w:val="24"/>
        </w:rPr>
        <w:t>e</w:t>
      </w:r>
      <w:r w:rsidR="00057B5D">
        <w:rPr>
          <w:rFonts w:ascii="Times New Roman" w:eastAsia="Times New Roman" w:hAnsi="Times New Roman" w:cs="Times New Roman"/>
          <w:color w:val="000000"/>
          <w:sz w:val="24"/>
          <w:szCs w:val="24"/>
        </w:rPr>
        <w:t xml:space="preserve">ho rozhodnutia – stavebného povolenia, ale účastník konania sa o nej dozvedel až po nadobudnutí právoplatnosti stavebného povolenia. Podľa návrhu je touto skutočnosťou  projektová dokumentácia stavby pre vydanie stavebného povolenia, ktorou sa  povolila  výstavba balkóna orientovaného do dvora navrhovateľa. O výstavbe tohto balkóna sa navrhovateľ dozvedel,  až keď ju stavebník postavil – zrealizoval. </w:t>
      </w:r>
    </w:p>
    <w:p w:rsidR="00B95EF5" w:rsidRDefault="00057B5D" w:rsidP="005B760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Stavebný úrad má zato,  že </w:t>
      </w:r>
      <w:r w:rsidR="00B95EF5">
        <w:rPr>
          <w:rFonts w:ascii="Times New Roman" w:eastAsia="Times New Roman" w:hAnsi="Times New Roman" w:cs="Times New Roman"/>
          <w:color w:val="000000"/>
          <w:sz w:val="24"/>
          <w:szCs w:val="24"/>
        </w:rPr>
        <w:t>dôvod na obnovu konania uvádzaný v návrhu na povolenie obnovy konania, nie je novou skutočnosťou, tak ako je charakterizovaná v </w:t>
      </w:r>
      <w:proofErr w:type="spellStart"/>
      <w:r w:rsidR="00B95EF5">
        <w:rPr>
          <w:rFonts w:ascii="Times New Roman" w:eastAsia="Times New Roman" w:hAnsi="Times New Roman" w:cs="Times New Roman"/>
          <w:color w:val="000000"/>
          <w:sz w:val="24"/>
          <w:szCs w:val="24"/>
        </w:rPr>
        <w:t>ust</w:t>
      </w:r>
      <w:proofErr w:type="spellEnd"/>
      <w:r w:rsidR="00B95EF5">
        <w:rPr>
          <w:rFonts w:ascii="Times New Roman" w:eastAsia="Times New Roman" w:hAnsi="Times New Roman" w:cs="Times New Roman"/>
          <w:color w:val="000000"/>
          <w:sz w:val="24"/>
          <w:szCs w:val="24"/>
        </w:rPr>
        <w:t>. § 62 ods. 1 písm. a) správneho poriadku. Za novú skutočnosť nemožno pokladať schválenú projektovú dokumentáciu stavby, ku ktorej sa navrhovateľ mal možnosť vyjadriť v spojenom územnom a stavebnom konaní</w:t>
      </w:r>
      <w:r w:rsidR="006D0E44">
        <w:rPr>
          <w:rFonts w:ascii="Times New Roman" w:eastAsia="Times New Roman" w:hAnsi="Times New Roman" w:cs="Times New Roman"/>
          <w:color w:val="000000"/>
          <w:sz w:val="24"/>
          <w:szCs w:val="24"/>
        </w:rPr>
        <w:t xml:space="preserve"> a mal možnosť podať riadny opravný prostriedok</w:t>
      </w:r>
      <w:r w:rsidR="00B95EF5">
        <w:rPr>
          <w:rFonts w:ascii="Times New Roman" w:eastAsia="Times New Roman" w:hAnsi="Times New Roman" w:cs="Times New Roman"/>
          <w:color w:val="000000"/>
          <w:sz w:val="24"/>
          <w:szCs w:val="24"/>
        </w:rPr>
        <w:t xml:space="preserve"> </w:t>
      </w:r>
    </w:p>
    <w:p w:rsidR="00DD76CF" w:rsidRDefault="00B95EF5" w:rsidP="005B760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obnovu konania však nestačí, aby tieto skutočnosti a dôkazy </w:t>
      </w:r>
      <w:r w:rsidR="00DD76CF">
        <w:rPr>
          <w:rFonts w:ascii="Times New Roman" w:eastAsia="Times New Roman" w:hAnsi="Times New Roman" w:cs="Times New Roman"/>
          <w:color w:val="000000"/>
          <w:sz w:val="24"/>
          <w:szCs w:val="24"/>
        </w:rPr>
        <w:t>boli len nové. Uplatnenie novej skutočnosti resp. dôkazu je v </w:t>
      </w:r>
      <w:proofErr w:type="spellStart"/>
      <w:r w:rsidR="00DD76CF">
        <w:rPr>
          <w:rFonts w:ascii="Times New Roman" w:eastAsia="Times New Roman" w:hAnsi="Times New Roman" w:cs="Times New Roman"/>
          <w:color w:val="000000"/>
          <w:sz w:val="24"/>
          <w:szCs w:val="24"/>
        </w:rPr>
        <w:t>ust</w:t>
      </w:r>
      <w:proofErr w:type="spellEnd"/>
      <w:r w:rsidR="00DD76CF">
        <w:rPr>
          <w:rFonts w:ascii="Times New Roman" w:eastAsia="Times New Roman" w:hAnsi="Times New Roman" w:cs="Times New Roman"/>
          <w:color w:val="000000"/>
          <w:sz w:val="24"/>
          <w:szCs w:val="24"/>
        </w:rPr>
        <w:t xml:space="preserve">. § 62 ods. 1, písm. a) správneho poriadku podmieňované ešte dvomi podmienkami, ktoré musia byť splnené kumulatívne </w:t>
      </w:r>
    </w:p>
    <w:p w:rsidR="00DD76CF" w:rsidRDefault="00DD76CF" w:rsidP="005B7606">
      <w:pPr>
        <w:pStyle w:val="Odsekzoznamu"/>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Nová skutočnosť musí byť takej kvality, že pokiaľ by o novej skutočnosti stavebný úrad vedel pred vydaním stavebného povolenia, tak by spôsobila zmenu jeho právneho názoru na vec a iné rozhodnutie vo veci t.j. vydanie iného stavebného povolenia.</w:t>
      </w:r>
    </w:p>
    <w:p w:rsidR="00DD76CF" w:rsidRDefault="00DD76CF" w:rsidP="005B7606">
      <w:pPr>
        <w:pStyle w:val="Odsekzoznamu"/>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Nastali príčiny mimo zavinenia účastníka konania, pre ktoré sa pred vydaním stavebného povolenia o novej skutočnosti nemohol dozvedieť resp. si túto skutočnosť nemohol uplatniť ako námietku pred vydaním stavebného povolenia. </w:t>
      </w:r>
    </w:p>
    <w:p w:rsidR="00DD76CF" w:rsidRDefault="00DD76CF" w:rsidP="005B760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predloženej a schválenej projektovej dokumentácií stavby  </w:t>
      </w:r>
      <w:r w:rsidR="00B95EF5" w:rsidRPr="00DD76C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je zakreslený balkón a účastník konania mal možnosť sa k predloženej projektovej dokumentácií vyjadriť. Zároveň stavebný úrad konštatuje, že stavba je osadená v </w:t>
      </w:r>
      <w:r w:rsidRPr="009D6A7E">
        <w:rPr>
          <w:rFonts w:ascii="Times New Roman" w:eastAsia="Times New Roman" w:hAnsi="Times New Roman" w:cs="Times New Roman"/>
          <w:color w:val="000000"/>
          <w:sz w:val="24"/>
          <w:szCs w:val="24"/>
        </w:rPr>
        <w:t xml:space="preserve">zmysle </w:t>
      </w:r>
      <w:r w:rsidR="009D6A7E" w:rsidRPr="009D6A7E">
        <w:rPr>
          <w:rFonts w:ascii="Times New Roman" w:hAnsi="Times New Roman" w:cs="Times New Roman"/>
          <w:sz w:val="24"/>
          <w:szCs w:val="24"/>
        </w:rPr>
        <w:t xml:space="preserve"> </w:t>
      </w:r>
      <w:proofErr w:type="spellStart"/>
      <w:r w:rsidR="009D6A7E" w:rsidRPr="009D6A7E">
        <w:rPr>
          <w:rFonts w:ascii="Times New Roman" w:hAnsi="Times New Roman" w:cs="Times New Roman"/>
          <w:sz w:val="24"/>
          <w:szCs w:val="24"/>
        </w:rPr>
        <w:t>ust</w:t>
      </w:r>
      <w:proofErr w:type="spellEnd"/>
      <w:r w:rsidR="009D6A7E" w:rsidRPr="009D6A7E">
        <w:rPr>
          <w:rFonts w:ascii="Times New Roman" w:hAnsi="Times New Roman" w:cs="Times New Roman"/>
          <w:sz w:val="24"/>
          <w:szCs w:val="24"/>
        </w:rPr>
        <w:t xml:space="preserve">. § 6 </w:t>
      </w:r>
      <w:r w:rsidR="009D6A7E" w:rsidRPr="00F06B5C">
        <w:rPr>
          <w:rFonts w:ascii="Times New Roman" w:eastAsia="Times New Roman" w:hAnsi="Times New Roman" w:cs="Times New Roman"/>
          <w:color w:val="000000"/>
          <w:sz w:val="24"/>
          <w:szCs w:val="24"/>
        </w:rPr>
        <w:t xml:space="preserve">vyhlášky 532/2002 Z. z. o všeobecných </w:t>
      </w:r>
      <w:r w:rsidR="009D6A7E" w:rsidRPr="00F06B5C">
        <w:rPr>
          <w:rFonts w:ascii="Times New Roman" w:eastAsia="Times New Roman" w:hAnsi="Times New Roman" w:cs="Times New Roman"/>
          <w:color w:val="000000"/>
          <w:sz w:val="24"/>
          <w:szCs w:val="24"/>
        </w:rPr>
        <w:lastRenderedPageBreak/>
        <w:t>techn</w:t>
      </w:r>
      <w:r w:rsidR="009D6A7E" w:rsidRPr="009D6A7E">
        <w:rPr>
          <w:rFonts w:ascii="Times New Roman" w:eastAsia="Times New Roman" w:hAnsi="Times New Roman" w:cs="Times New Roman"/>
          <w:color w:val="000000"/>
          <w:sz w:val="24"/>
          <w:szCs w:val="24"/>
        </w:rPr>
        <w:t xml:space="preserve">ických požiadavkách na výstavbu </w:t>
      </w:r>
      <w:r w:rsidR="009D6A7E" w:rsidRPr="009D6A7E">
        <w:rPr>
          <w:rFonts w:ascii="Times New Roman" w:hAnsi="Times New Roman" w:cs="Times New Roman"/>
          <w:bCs/>
          <w:color w:val="000000"/>
          <w:sz w:val="24"/>
          <w:szCs w:val="24"/>
          <w:shd w:val="clear" w:color="auto" w:fill="FFFFFF"/>
        </w:rPr>
        <w:t>a o všeobecných technických požiadavkách na stavby užívané osobami s obmedzenou schopnosťou pohybu a</w:t>
      </w:r>
      <w:r w:rsidR="009D6A7E">
        <w:rPr>
          <w:rFonts w:ascii="Times New Roman" w:hAnsi="Times New Roman" w:cs="Times New Roman"/>
          <w:bCs/>
          <w:color w:val="000000"/>
          <w:sz w:val="24"/>
          <w:szCs w:val="24"/>
          <w:shd w:val="clear" w:color="auto" w:fill="FFFFFF"/>
        </w:rPr>
        <w:t> </w:t>
      </w:r>
      <w:r w:rsidR="009D6A7E" w:rsidRPr="009D6A7E">
        <w:rPr>
          <w:rFonts w:ascii="Times New Roman" w:hAnsi="Times New Roman" w:cs="Times New Roman"/>
          <w:bCs/>
          <w:color w:val="000000"/>
          <w:sz w:val="24"/>
          <w:szCs w:val="24"/>
          <w:shd w:val="clear" w:color="auto" w:fill="FFFFFF"/>
        </w:rPr>
        <w:t>orientácie</w:t>
      </w:r>
      <w:r w:rsidR="009D6A7E">
        <w:rPr>
          <w:rFonts w:ascii="Times New Roman" w:hAnsi="Times New Roman" w:cs="Times New Roman"/>
          <w:bCs/>
          <w:color w:val="000000"/>
          <w:sz w:val="24"/>
          <w:szCs w:val="24"/>
          <w:shd w:val="clear" w:color="auto" w:fill="FFFFFF"/>
        </w:rPr>
        <w:t>.</w:t>
      </w:r>
      <w:r w:rsidR="009D6A7E">
        <w:rPr>
          <w:rFonts w:ascii="Times New Roman" w:hAnsi="Times New Roman" w:cs="Times New Roman"/>
          <w:bCs/>
          <w:i/>
          <w:color w:val="000000"/>
          <w:sz w:val="24"/>
          <w:szCs w:val="24"/>
          <w:shd w:val="clear" w:color="auto" w:fill="FFFFFF"/>
        </w:rPr>
        <w:t xml:space="preserve"> </w:t>
      </w:r>
    </w:p>
    <w:p w:rsidR="00B77732" w:rsidRDefault="00DD76CF" w:rsidP="005B760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Stavebný úrad došiel k záveru, že nedošlo k naplneniu základnej podmienky obnovy konania t.j. preukázaniu novej skutočnosti tak, ako je charakterizovaná v </w:t>
      </w:r>
      <w:proofErr w:type="spellStart"/>
      <w:r>
        <w:rPr>
          <w:rFonts w:ascii="Times New Roman" w:eastAsia="Times New Roman" w:hAnsi="Times New Roman" w:cs="Times New Roman"/>
          <w:color w:val="000000"/>
          <w:sz w:val="24"/>
          <w:szCs w:val="24"/>
        </w:rPr>
        <w:t>ust</w:t>
      </w:r>
      <w:proofErr w:type="spellEnd"/>
      <w:r>
        <w:rPr>
          <w:rFonts w:ascii="Times New Roman" w:eastAsia="Times New Roman" w:hAnsi="Times New Roman" w:cs="Times New Roman"/>
          <w:color w:val="000000"/>
          <w:sz w:val="24"/>
          <w:szCs w:val="24"/>
        </w:rPr>
        <w:t xml:space="preserve">. § 62 ods. 1, písm. a)  </w:t>
      </w:r>
      <w:r w:rsidR="00B95EF5" w:rsidRPr="00DD76CF">
        <w:rPr>
          <w:rFonts w:ascii="Times New Roman" w:eastAsia="Times New Roman" w:hAnsi="Times New Roman" w:cs="Times New Roman"/>
          <w:color w:val="000000"/>
          <w:sz w:val="24"/>
          <w:szCs w:val="24"/>
        </w:rPr>
        <w:t xml:space="preserve">    </w:t>
      </w:r>
    </w:p>
    <w:p w:rsidR="00B77732" w:rsidRDefault="00B77732" w:rsidP="00B7773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B77732" w:rsidRDefault="00B77732" w:rsidP="00B77732">
      <w:pPr>
        <w:shd w:val="clear" w:color="auto" w:fill="FFFFFF"/>
        <w:spacing w:after="0" w:line="240" w:lineRule="auto"/>
        <w:jc w:val="center"/>
        <w:rPr>
          <w:rFonts w:ascii="Times New Roman" w:eastAsia="Times New Roman" w:hAnsi="Times New Roman" w:cs="Times New Roman"/>
          <w:color w:val="000000"/>
          <w:sz w:val="24"/>
          <w:szCs w:val="24"/>
        </w:rPr>
      </w:pPr>
    </w:p>
    <w:p w:rsidR="00FE30DF" w:rsidRDefault="00FE30DF" w:rsidP="005B760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správneho poriadku.</w:t>
      </w:r>
      <w:r w:rsidR="009D6A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Nedošlo ani k naplneniu podmieňujúcich podmienok, že tvrdená nová skutočnosť mohla mať vplyv na stavebné povolenie a že ju účastník konania nemohol uplatniť v stavebnom konaní bez vlastného zavinenia. </w:t>
      </w:r>
    </w:p>
    <w:p w:rsidR="00FE30DF" w:rsidRDefault="00FE30DF" w:rsidP="005B760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Vzhľadom na horeuvedené stavebný úrad rozhodol tak, ako sa to uvádza vo výrokovej časti tohto rozhodnutia.</w:t>
      </w:r>
    </w:p>
    <w:p w:rsidR="003628A1" w:rsidRDefault="003628A1" w:rsidP="005B760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Toto rozhodnutie sa účastníkom konania doručuje verejnou vyhláškou jeho vyveseným na úradnej tabuli a na webovom sídle Obce Dravce. Podľa </w:t>
      </w:r>
      <w:proofErr w:type="spellStart"/>
      <w:r>
        <w:rPr>
          <w:rFonts w:ascii="Times New Roman" w:eastAsia="Times New Roman" w:hAnsi="Times New Roman" w:cs="Times New Roman"/>
          <w:color w:val="000000"/>
          <w:sz w:val="24"/>
          <w:szCs w:val="24"/>
        </w:rPr>
        <w:t>ust</w:t>
      </w:r>
      <w:proofErr w:type="spellEnd"/>
      <w:r>
        <w:rPr>
          <w:rFonts w:ascii="Times New Roman" w:eastAsia="Times New Roman" w:hAnsi="Times New Roman" w:cs="Times New Roman"/>
          <w:color w:val="000000"/>
          <w:sz w:val="24"/>
          <w:szCs w:val="24"/>
        </w:rPr>
        <w:t xml:space="preserve">. §26 ods. 2 správneho poriadku, musí byť vyvesené po dobu 15 dní.  </w:t>
      </w:r>
    </w:p>
    <w:p w:rsidR="003628A1" w:rsidRDefault="003628A1" w:rsidP="005B760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597E67" w:rsidRPr="003628A1" w:rsidRDefault="00057B5D" w:rsidP="005B7606">
      <w:pPr>
        <w:shd w:val="clear" w:color="auto" w:fill="FFFFFF"/>
        <w:spacing w:after="0" w:line="240" w:lineRule="auto"/>
        <w:jc w:val="both"/>
        <w:rPr>
          <w:rFonts w:ascii="Times New Roman" w:eastAsia="Times New Roman" w:hAnsi="Times New Roman" w:cs="Times New Roman"/>
          <w:color w:val="000000"/>
          <w:sz w:val="24"/>
          <w:szCs w:val="24"/>
        </w:rPr>
      </w:pPr>
      <w:r w:rsidRPr="00DD76CF">
        <w:rPr>
          <w:rFonts w:ascii="Times New Roman" w:eastAsia="Times New Roman" w:hAnsi="Times New Roman" w:cs="Times New Roman"/>
          <w:color w:val="000000"/>
          <w:sz w:val="24"/>
          <w:szCs w:val="24"/>
        </w:rPr>
        <w:t xml:space="preserve">   </w:t>
      </w:r>
      <w:r w:rsidR="00F17973" w:rsidRPr="00DD76CF">
        <w:rPr>
          <w:rFonts w:ascii="Times New Roman" w:eastAsia="Times New Roman" w:hAnsi="Times New Roman" w:cs="Times New Roman"/>
          <w:color w:val="000000"/>
          <w:sz w:val="24"/>
          <w:szCs w:val="24"/>
        </w:rPr>
        <w:t xml:space="preserve"> </w:t>
      </w:r>
    </w:p>
    <w:p w:rsidR="009D6A7E" w:rsidRDefault="009D6A7E" w:rsidP="005B7606">
      <w:pPr>
        <w:spacing w:after="0" w:line="240" w:lineRule="auto"/>
        <w:jc w:val="center"/>
        <w:rPr>
          <w:rFonts w:ascii="Times New Roman" w:hAnsi="Times New Roman" w:cs="Times New Roman"/>
          <w:sz w:val="24"/>
          <w:szCs w:val="24"/>
        </w:rPr>
      </w:pPr>
    </w:p>
    <w:p w:rsidR="00827CA1" w:rsidRDefault="00827CA1" w:rsidP="005B7606">
      <w:pPr>
        <w:spacing w:after="0" w:line="240" w:lineRule="auto"/>
        <w:jc w:val="center"/>
        <w:rPr>
          <w:rFonts w:ascii="Times New Roman" w:hAnsi="Times New Roman" w:cs="Times New Roman"/>
          <w:sz w:val="24"/>
          <w:szCs w:val="24"/>
        </w:rPr>
      </w:pPr>
    </w:p>
    <w:p w:rsidR="00827CA1" w:rsidRDefault="00827CA1" w:rsidP="005B7606">
      <w:pPr>
        <w:spacing w:after="0" w:line="240" w:lineRule="auto"/>
        <w:jc w:val="center"/>
        <w:rPr>
          <w:rFonts w:ascii="Times New Roman" w:hAnsi="Times New Roman" w:cs="Times New Roman"/>
          <w:sz w:val="24"/>
          <w:szCs w:val="24"/>
        </w:rPr>
      </w:pPr>
    </w:p>
    <w:p w:rsidR="00B77732" w:rsidRDefault="00B77732" w:rsidP="005B7606">
      <w:pPr>
        <w:spacing w:after="0" w:line="240" w:lineRule="auto"/>
        <w:jc w:val="center"/>
        <w:rPr>
          <w:rFonts w:ascii="Times New Roman" w:hAnsi="Times New Roman" w:cs="Times New Roman"/>
          <w:sz w:val="24"/>
          <w:szCs w:val="24"/>
        </w:rPr>
      </w:pPr>
    </w:p>
    <w:p w:rsidR="009D6A7E" w:rsidRDefault="009D6A7E" w:rsidP="005B7606">
      <w:pPr>
        <w:spacing w:after="0" w:line="240" w:lineRule="auto"/>
        <w:jc w:val="center"/>
        <w:rPr>
          <w:rFonts w:ascii="Times New Roman" w:hAnsi="Times New Roman" w:cs="Times New Roman"/>
          <w:sz w:val="24"/>
          <w:szCs w:val="24"/>
        </w:rPr>
      </w:pPr>
    </w:p>
    <w:p w:rsidR="009D6A7E" w:rsidRDefault="009D6A7E" w:rsidP="005B76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Peter </w:t>
      </w:r>
      <w:proofErr w:type="spellStart"/>
      <w:r>
        <w:rPr>
          <w:rFonts w:ascii="Times New Roman" w:hAnsi="Times New Roman" w:cs="Times New Roman"/>
          <w:sz w:val="24"/>
          <w:szCs w:val="24"/>
        </w:rPr>
        <w:t>Faltin</w:t>
      </w:r>
      <w:proofErr w:type="spellEnd"/>
      <w:r>
        <w:rPr>
          <w:rFonts w:ascii="Times New Roman" w:hAnsi="Times New Roman" w:cs="Times New Roman"/>
          <w:sz w:val="24"/>
          <w:szCs w:val="24"/>
        </w:rPr>
        <w:t xml:space="preserve"> </w:t>
      </w:r>
    </w:p>
    <w:p w:rsidR="009D6A7E" w:rsidRDefault="009D6A7E" w:rsidP="005B76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77732">
        <w:rPr>
          <w:rFonts w:ascii="Times New Roman" w:hAnsi="Times New Roman" w:cs="Times New Roman"/>
          <w:sz w:val="24"/>
          <w:szCs w:val="24"/>
        </w:rPr>
        <w:t xml:space="preserve"> </w:t>
      </w:r>
      <w:r>
        <w:rPr>
          <w:rFonts w:ascii="Times New Roman" w:hAnsi="Times New Roman" w:cs="Times New Roman"/>
          <w:sz w:val="24"/>
          <w:szCs w:val="24"/>
        </w:rPr>
        <w:t xml:space="preserve">   starosta obce</w:t>
      </w:r>
    </w:p>
    <w:p w:rsidR="009D6A7E" w:rsidRDefault="009D6A7E" w:rsidP="005B7606">
      <w:pPr>
        <w:spacing w:after="0" w:line="240" w:lineRule="auto"/>
        <w:jc w:val="center"/>
        <w:rPr>
          <w:rFonts w:ascii="Times New Roman" w:hAnsi="Times New Roman" w:cs="Times New Roman"/>
          <w:sz w:val="24"/>
          <w:szCs w:val="24"/>
        </w:rPr>
      </w:pPr>
    </w:p>
    <w:p w:rsidR="009D6A7E" w:rsidRDefault="009D6A7E" w:rsidP="005B7606">
      <w:pPr>
        <w:spacing w:after="0" w:line="240" w:lineRule="auto"/>
        <w:jc w:val="center"/>
        <w:rPr>
          <w:rFonts w:ascii="Times New Roman" w:hAnsi="Times New Roman" w:cs="Times New Roman"/>
          <w:sz w:val="24"/>
          <w:szCs w:val="24"/>
        </w:rPr>
      </w:pPr>
    </w:p>
    <w:p w:rsidR="003628A1" w:rsidRDefault="003628A1" w:rsidP="005B7606">
      <w:pPr>
        <w:spacing w:after="0" w:line="240" w:lineRule="auto"/>
        <w:jc w:val="both"/>
        <w:rPr>
          <w:rFonts w:ascii="Times New Roman" w:hAnsi="Times New Roman" w:cs="Times New Roman"/>
          <w:sz w:val="24"/>
          <w:szCs w:val="24"/>
        </w:rPr>
      </w:pPr>
    </w:p>
    <w:p w:rsidR="003628A1" w:rsidRDefault="003628A1" w:rsidP="005B7606">
      <w:pPr>
        <w:spacing w:after="0" w:line="240" w:lineRule="auto"/>
        <w:jc w:val="both"/>
        <w:rPr>
          <w:rFonts w:ascii="Times New Roman" w:hAnsi="Times New Roman" w:cs="Times New Roman"/>
          <w:sz w:val="24"/>
          <w:szCs w:val="24"/>
        </w:rPr>
      </w:pPr>
    </w:p>
    <w:p w:rsidR="003628A1" w:rsidRDefault="003628A1" w:rsidP="005B7606">
      <w:pPr>
        <w:spacing w:after="0" w:line="240" w:lineRule="auto"/>
        <w:jc w:val="both"/>
        <w:rPr>
          <w:rFonts w:ascii="Times New Roman" w:hAnsi="Times New Roman" w:cs="Times New Roman"/>
          <w:sz w:val="24"/>
          <w:szCs w:val="24"/>
        </w:rPr>
      </w:pPr>
    </w:p>
    <w:p w:rsidR="003628A1" w:rsidRDefault="003628A1" w:rsidP="005B7606">
      <w:pPr>
        <w:spacing w:after="0" w:line="240" w:lineRule="auto"/>
        <w:jc w:val="both"/>
        <w:rPr>
          <w:rFonts w:ascii="Times New Roman" w:hAnsi="Times New Roman" w:cs="Times New Roman"/>
          <w:sz w:val="24"/>
          <w:szCs w:val="24"/>
        </w:rPr>
      </w:pPr>
    </w:p>
    <w:p w:rsidR="003628A1" w:rsidRDefault="003628A1" w:rsidP="005B7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Vyvesené dňa</w:t>
      </w:r>
    </w:p>
    <w:p w:rsidR="003628A1" w:rsidRDefault="003628A1" w:rsidP="005B7606">
      <w:pPr>
        <w:spacing w:after="0" w:line="240" w:lineRule="auto"/>
        <w:jc w:val="both"/>
        <w:rPr>
          <w:rFonts w:ascii="Times New Roman" w:hAnsi="Times New Roman" w:cs="Times New Roman"/>
          <w:sz w:val="24"/>
          <w:szCs w:val="24"/>
        </w:rPr>
      </w:pPr>
    </w:p>
    <w:p w:rsidR="003628A1" w:rsidRDefault="003628A1" w:rsidP="005B7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Zvesené dňa</w:t>
      </w:r>
    </w:p>
    <w:p w:rsidR="003628A1" w:rsidRDefault="003628A1" w:rsidP="005B7606">
      <w:pPr>
        <w:spacing w:after="0" w:line="240" w:lineRule="auto"/>
        <w:jc w:val="both"/>
        <w:rPr>
          <w:rFonts w:ascii="Times New Roman" w:hAnsi="Times New Roman" w:cs="Times New Roman"/>
          <w:sz w:val="24"/>
          <w:szCs w:val="24"/>
        </w:rPr>
      </w:pPr>
    </w:p>
    <w:p w:rsidR="003628A1" w:rsidRDefault="003628A1" w:rsidP="005B7606">
      <w:pPr>
        <w:spacing w:after="0" w:line="240" w:lineRule="auto"/>
        <w:jc w:val="both"/>
        <w:rPr>
          <w:rFonts w:ascii="Times New Roman" w:hAnsi="Times New Roman" w:cs="Times New Roman"/>
          <w:sz w:val="24"/>
          <w:szCs w:val="24"/>
        </w:rPr>
      </w:pPr>
    </w:p>
    <w:p w:rsidR="003628A1" w:rsidRDefault="003628A1" w:rsidP="005B7606">
      <w:pPr>
        <w:spacing w:after="0" w:line="240" w:lineRule="auto"/>
        <w:jc w:val="both"/>
        <w:rPr>
          <w:rFonts w:ascii="Times New Roman" w:hAnsi="Times New Roman" w:cs="Times New Roman"/>
          <w:sz w:val="24"/>
          <w:szCs w:val="24"/>
        </w:rPr>
      </w:pPr>
    </w:p>
    <w:p w:rsidR="00B77732" w:rsidRDefault="00B77732" w:rsidP="005B7606">
      <w:pPr>
        <w:spacing w:after="0" w:line="240" w:lineRule="auto"/>
        <w:jc w:val="both"/>
        <w:rPr>
          <w:rFonts w:ascii="Times New Roman" w:hAnsi="Times New Roman" w:cs="Times New Roman"/>
          <w:sz w:val="24"/>
          <w:szCs w:val="24"/>
        </w:rPr>
      </w:pPr>
    </w:p>
    <w:p w:rsidR="00B77732" w:rsidRDefault="00B77732" w:rsidP="005B7606">
      <w:pPr>
        <w:spacing w:after="0" w:line="240" w:lineRule="auto"/>
        <w:jc w:val="both"/>
        <w:rPr>
          <w:rFonts w:ascii="Times New Roman" w:hAnsi="Times New Roman" w:cs="Times New Roman"/>
          <w:sz w:val="24"/>
          <w:szCs w:val="24"/>
        </w:rPr>
      </w:pPr>
    </w:p>
    <w:p w:rsidR="00B77732" w:rsidRDefault="00B77732" w:rsidP="005B7606">
      <w:pPr>
        <w:spacing w:after="0" w:line="240" w:lineRule="auto"/>
        <w:jc w:val="both"/>
        <w:rPr>
          <w:rFonts w:ascii="Times New Roman" w:hAnsi="Times New Roman" w:cs="Times New Roman"/>
          <w:sz w:val="24"/>
          <w:szCs w:val="24"/>
        </w:rPr>
      </w:pPr>
    </w:p>
    <w:p w:rsidR="00B77732" w:rsidRDefault="00B77732" w:rsidP="005B7606">
      <w:pPr>
        <w:spacing w:after="0" w:line="240" w:lineRule="auto"/>
        <w:jc w:val="both"/>
        <w:rPr>
          <w:rFonts w:ascii="Times New Roman" w:hAnsi="Times New Roman" w:cs="Times New Roman"/>
          <w:sz w:val="24"/>
          <w:szCs w:val="24"/>
        </w:rPr>
      </w:pPr>
    </w:p>
    <w:p w:rsidR="00B77732" w:rsidRDefault="00B77732" w:rsidP="005B7606">
      <w:pPr>
        <w:spacing w:after="0" w:line="240" w:lineRule="auto"/>
        <w:jc w:val="both"/>
        <w:rPr>
          <w:rFonts w:ascii="Times New Roman" w:hAnsi="Times New Roman" w:cs="Times New Roman"/>
          <w:sz w:val="24"/>
          <w:szCs w:val="24"/>
        </w:rPr>
      </w:pPr>
    </w:p>
    <w:p w:rsidR="00B77732" w:rsidRDefault="00B77732" w:rsidP="005B7606">
      <w:pPr>
        <w:spacing w:after="0" w:line="240" w:lineRule="auto"/>
        <w:jc w:val="both"/>
        <w:rPr>
          <w:rFonts w:ascii="Times New Roman" w:hAnsi="Times New Roman" w:cs="Times New Roman"/>
          <w:sz w:val="24"/>
          <w:szCs w:val="24"/>
        </w:rPr>
      </w:pPr>
    </w:p>
    <w:p w:rsidR="00B77732" w:rsidRDefault="00B77732" w:rsidP="005B7606">
      <w:pPr>
        <w:spacing w:after="0" w:line="240" w:lineRule="auto"/>
        <w:jc w:val="both"/>
        <w:rPr>
          <w:rFonts w:ascii="Times New Roman" w:hAnsi="Times New Roman" w:cs="Times New Roman"/>
          <w:sz w:val="24"/>
          <w:szCs w:val="24"/>
        </w:rPr>
      </w:pPr>
    </w:p>
    <w:p w:rsidR="00B77732" w:rsidRDefault="00B77732" w:rsidP="005B7606">
      <w:pPr>
        <w:spacing w:after="0" w:line="240" w:lineRule="auto"/>
        <w:jc w:val="both"/>
        <w:rPr>
          <w:rFonts w:ascii="Times New Roman" w:hAnsi="Times New Roman" w:cs="Times New Roman"/>
          <w:sz w:val="24"/>
          <w:szCs w:val="24"/>
        </w:rPr>
      </w:pPr>
    </w:p>
    <w:p w:rsidR="00B77732" w:rsidRDefault="00B77732" w:rsidP="005B7606">
      <w:pPr>
        <w:spacing w:after="0" w:line="240" w:lineRule="auto"/>
        <w:jc w:val="both"/>
        <w:rPr>
          <w:rFonts w:ascii="Times New Roman" w:hAnsi="Times New Roman" w:cs="Times New Roman"/>
          <w:sz w:val="24"/>
          <w:szCs w:val="24"/>
        </w:rPr>
      </w:pPr>
    </w:p>
    <w:p w:rsidR="00B77732" w:rsidRDefault="00B77732" w:rsidP="005B7606">
      <w:pPr>
        <w:spacing w:after="0" w:line="240" w:lineRule="auto"/>
        <w:jc w:val="both"/>
        <w:rPr>
          <w:rFonts w:ascii="Times New Roman" w:hAnsi="Times New Roman" w:cs="Times New Roman"/>
          <w:sz w:val="24"/>
          <w:szCs w:val="24"/>
        </w:rPr>
      </w:pPr>
    </w:p>
    <w:p w:rsidR="00B77732" w:rsidRDefault="00B77732" w:rsidP="005B7606">
      <w:pPr>
        <w:spacing w:after="0" w:line="240" w:lineRule="auto"/>
        <w:jc w:val="both"/>
        <w:rPr>
          <w:rFonts w:ascii="Times New Roman" w:hAnsi="Times New Roman" w:cs="Times New Roman"/>
          <w:sz w:val="24"/>
          <w:szCs w:val="24"/>
        </w:rPr>
      </w:pPr>
    </w:p>
    <w:p w:rsidR="00B77732" w:rsidRDefault="00B77732" w:rsidP="005B7606">
      <w:pPr>
        <w:spacing w:after="0" w:line="240" w:lineRule="auto"/>
        <w:jc w:val="both"/>
        <w:rPr>
          <w:rFonts w:ascii="Times New Roman" w:hAnsi="Times New Roman" w:cs="Times New Roman"/>
          <w:sz w:val="24"/>
          <w:szCs w:val="24"/>
        </w:rPr>
      </w:pPr>
    </w:p>
    <w:p w:rsidR="00B77732" w:rsidRDefault="00B77732" w:rsidP="005B7606">
      <w:pPr>
        <w:spacing w:after="0" w:line="240" w:lineRule="auto"/>
        <w:jc w:val="both"/>
        <w:rPr>
          <w:rFonts w:ascii="Times New Roman" w:hAnsi="Times New Roman" w:cs="Times New Roman"/>
          <w:sz w:val="24"/>
          <w:szCs w:val="24"/>
        </w:rPr>
      </w:pPr>
    </w:p>
    <w:p w:rsidR="00B77732" w:rsidRDefault="00B77732" w:rsidP="005B7606">
      <w:pPr>
        <w:spacing w:after="0" w:line="240" w:lineRule="auto"/>
        <w:jc w:val="both"/>
        <w:rPr>
          <w:rFonts w:ascii="Times New Roman" w:hAnsi="Times New Roman" w:cs="Times New Roman"/>
          <w:sz w:val="24"/>
          <w:szCs w:val="24"/>
        </w:rPr>
      </w:pPr>
    </w:p>
    <w:p w:rsidR="00B77732" w:rsidRDefault="00B77732" w:rsidP="005B7606">
      <w:pPr>
        <w:spacing w:after="0" w:line="240" w:lineRule="auto"/>
        <w:jc w:val="both"/>
        <w:rPr>
          <w:rFonts w:ascii="Times New Roman" w:hAnsi="Times New Roman" w:cs="Times New Roman"/>
          <w:sz w:val="24"/>
          <w:szCs w:val="24"/>
        </w:rPr>
      </w:pPr>
    </w:p>
    <w:p w:rsidR="00B77732" w:rsidRDefault="00B77732" w:rsidP="005B7606">
      <w:pPr>
        <w:spacing w:after="0" w:line="240" w:lineRule="auto"/>
        <w:jc w:val="both"/>
        <w:rPr>
          <w:rFonts w:ascii="Times New Roman" w:hAnsi="Times New Roman" w:cs="Times New Roman"/>
          <w:sz w:val="24"/>
          <w:szCs w:val="24"/>
        </w:rPr>
      </w:pPr>
    </w:p>
    <w:p w:rsidR="00B77732" w:rsidRDefault="00B77732" w:rsidP="005B7606">
      <w:pPr>
        <w:spacing w:after="0" w:line="240" w:lineRule="auto"/>
        <w:jc w:val="both"/>
        <w:rPr>
          <w:rFonts w:ascii="Times New Roman" w:hAnsi="Times New Roman" w:cs="Times New Roman"/>
          <w:sz w:val="24"/>
          <w:szCs w:val="24"/>
        </w:rPr>
      </w:pPr>
    </w:p>
    <w:p w:rsidR="00B77732" w:rsidRDefault="00B77732" w:rsidP="005B7606">
      <w:pPr>
        <w:spacing w:after="0" w:line="240" w:lineRule="auto"/>
        <w:jc w:val="both"/>
        <w:rPr>
          <w:rFonts w:ascii="Times New Roman" w:hAnsi="Times New Roman" w:cs="Times New Roman"/>
          <w:sz w:val="24"/>
          <w:szCs w:val="24"/>
        </w:rPr>
      </w:pPr>
    </w:p>
    <w:p w:rsidR="00B77732" w:rsidRDefault="00B77732" w:rsidP="005B7606">
      <w:pPr>
        <w:spacing w:after="0" w:line="240" w:lineRule="auto"/>
        <w:jc w:val="both"/>
        <w:rPr>
          <w:rFonts w:ascii="Times New Roman" w:hAnsi="Times New Roman" w:cs="Times New Roman"/>
          <w:sz w:val="24"/>
          <w:szCs w:val="24"/>
        </w:rPr>
      </w:pPr>
    </w:p>
    <w:p w:rsidR="00B77732" w:rsidRDefault="00B77732" w:rsidP="005B7606">
      <w:pPr>
        <w:spacing w:after="0" w:line="240" w:lineRule="auto"/>
        <w:jc w:val="both"/>
        <w:rPr>
          <w:rFonts w:ascii="Times New Roman" w:hAnsi="Times New Roman" w:cs="Times New Roman"/>
          <w:sz w:val="24"/>
          <w:szCs w:val="24"/>
        </w:rPr>
      </w:pPr>
    </w:p>
    <w:p w:rsidR="00B77732" w:rsidRDefault="00B77732" w:rsidP="005B7606">
      <w:pPr>
        <w:spacing w:after="0" w:line="240" w:lineRule="auto"/>
        <w:jc w:val="both"/>
        <w:rPr>
          <w:rFonts w:ascii="Times New Roman" w:hAnsi="Times New Roman" w:cs="Times New Roman"/>
          <w:sz w:val="24"/>
          <w:szCs w:val="24"/>
        </w:rPr>
      </w:pPr>
    </w:p>
    <w:sectPr w:rsidR="00B77732" w:rsidSect="00BD0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B18B4"/>
    <w:multiLevelType w:val="hybridMultilevel"/>
    <w:tmpl w:val="18DAD3EC"/>
    <w:lvl w:ilvl="0" w:tplc="CE1235C4">
      <w:start w:val="53"/>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22C48BA"/>
    <w:multiLevelType w:val="hybridMultilevel"/>
    <w:tmpl w:val="CAFE2CEC"/>
    <w:lvl w:ilvl="0" w:tplc="77A69F9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67"/>
    <w:rsid w:val="00057B5D"/>
    <w:rsid w:val="00092A3D"/>
    <w:rsid w:val="000F46E6"/>
    <w:rsid w:val="0014410C"/>
    <w:rsid w:val="003628A1"/>
    <w:rsid w:val="00597E67"/>
    <w:rsid w:val="005B7606"/>
    <w:rsid w:val="006D0E44"/>
    <w:rsid w:val="006F306F"/>
    <w:rsid w:val="00824D9A"/>
    <w:rsid w:val="00827CA1"/>
    <w:rsid w:val="009733DC"/>
    <w:rsid w:val="009D6A7E"/>
    <w:rsid w:val="00B77732"/>
    <w:rsid w:val="00B95EF5"/>
    <w:rsid w:val="00BD0574"/>
    <w:rsid w:val="00C5487C"/>
    <w:rsid w:val="00C937CF"/>
    <w:rsid w:val="00CD0CDC"/>
    <w:rsid w:val="00CE366F"/>
    <w:rsid w:val="00D13A00"/>
    <w:rsid w:val="00DD76CF"/>
    <w:rsid w:val="00F06B5C"/>
    <w:rsid w:val="00F17973"/>
    <w:rsid w:val="00F47C4B"/>
    <w:rsid w:val="00FE30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4C272-E3EC-4D5C-B9A9-C17CAEE7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D057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odytext">
    <w:name w:val="bodytext"/>
    <w:basedOn w:val="Normlny"/>
    <w:rsid w:val="00F06B5C"/>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F06B5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06B5C"/>
    <w:rPr>
      <w:rFonts w:ascii="Tahoma" w:hAnsi="Tahoma" w:cs="Tahoma"/>
      <w:sz w:val="16"/>
      <w:szCs w:val="16"/>
    </w:rPr>
  </w:style>
  <w:style w:type="paragraph" w:styleId="Odsekzoznamu">
    <w:name w:val="List Paragraph"/>
    <w:basedOn w:val="Normlny"/>
    <w:uiPriority w:val="34"/>
    <w:qFormat/>
    <w:rsid w:val="00DD76CF"/>
    <w:pPr>
      <w:ind w:left="720"/>
      <w:contextualSpacing/>
    </w:pPr>
  </w:style>
  <w:style w:type="paragraph" w:styleId="Normlnywebov">
    <w:name w:val="Normal (Web)"/>
    <w:basedOn w:val="Normlny"/>
    <w:uiPriority w:val="99"/>
    <w:unhideWhenUsed/>
    <w:rsid w:val="006D0E44"/>
    <w:pPr>
      <w:spacing w:before="100" w:beforeAutospacing="1" w:after="100" w:afterAutospacing="1" w:line="240" w:lineRule="auto"/>
    </w:pPr>
    <w:rPr>
      <w:rFonts w:ascii="Times New Roman" w:eastAsia="Times New Roman" w:hAnsi="Times New Roman" w:cs="Times New Roman"/>
      <w:sz w:val="24"/>
      <w:szCs w:val="24"/>
    </w:rPr>
  </w:style>
  <w:style w:type="character" w:styleId="PremennHTML">
    <w:name w:val="HTML Variable"/>
    <w:basedOn w:val="Predvolenpsmoodseku"/>
    <w:uiPriority w:val="99"/>
    <w:semiHidden/>
    <w:unhideWhenUsed/>
    <w:rsid w:val="006D0E44"/>
    <w:rPr>
      <w:i/>
      <w:iCs/>
    </w:rPr>
  </w:style>
  <w:style w:type="paragraph" w:customStyle="1" w:styleId="para">
    <w:name w:val="para"/>
    <w:basedOn w:val="Normlny"/>
    <w:rsid w:val="006D0E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43898">
      <w:bodyDiv w:val="1"/>
      <w:marLeft w:val="0"/>
      <w:marRight w:val="0"/>
      <w:marTop w:val="0"/>
      <w:marBottom w:val="0"/>
      <w:divBdr>
        <w:top w:val="none" w:sz="0" w:space="0" w:color="auto"/>
        <w:left w:val="none" w:sz="0" w:space="0" w:color="auto"/>
        <w:bottom w:val="none" w:sz="0" w:space="0" w:color="auto"/>
        <w:right w:val="none" w:sz="0" w:space="0" w:color="auto"/>
      </w:divBdr>
    </w:div>
    <w:div w:id="542592659">
      <w:bodyDiv w:val="1"/>
      <w:marLeft w:val="0"/>
      <w:marRight w:val="0"/>
      <w:marTop w:val="0"/>
      <w:marBottom w:val="0"/>
      <w:divBdr>
        <w:top w:val="none" w:sz="0" w:space="0" w:color="auto"/>
        <w:left w:val="none" w:sz="0" w:space="0" w:color="auto"/>
        <w:bottom w:val="none" w:sz="0" w:space="0" w:color="auto"/>
        <w:right w:val="none" w:sz="0" w:space="0" w:color="auto"/>
      </w:divBdr>
    </w:div>
    <w:div w:id="740831946">
      <w:bodyDiv w:val="1"/>
      <w:marLeft w:val="0"/>
      <w:marRight w:val="0"/>
      <w:marTop w:val="0"/>
      <w:marBottom w:val="0"/>
      <w:divBdr>
        <w:top w:val="none" w:sz="0" w:space="0" w:color="auto"/>
        <w:left w:val="none" w:sz="0" w:space="0" w:color="auto"/>
        <w:bottom w:val="none" w:sz="0" w:space="0" w:color="auto"/>
        <w:right w:val="none" w:sz="0" w:space="0" w:color="auto"/>
      </w:divBdr>
    </w:div>
    <w:div w:id="143235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1492</Words>
  <Characters>8511</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pitorakova</dc:creator>
  <cp:keywords/>
  <dc:description/>
  <cp:lastModifiedBy>KAŠPEROVÁ Romana</cp:lastModifiedBy>
  <cp:revision>4</cp:revision>
  <cp:lastPrinted>2019-11-06T12:47:00Z</cp:lastPrinted>
  <dcterms:created xsi:type="dcterms:W3CDTF">2019-11-06T13:00:00Z</dcterms:created>
  <dcterms:modified xsi:type="dcterms:W3CDTF">2019-11-06T13:26:00Z</dcterms:modified>
</cp:coreProperties>
</file>